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20CE" w14:textId="77777777" w:rsidR="00214191" w:rsidRDefault="00214191" w:rsidP="00214191">
      <w:pPr>
        <w:shd w:val="clear" w:color="auto" w:fill="FFFFFF"/>
        <w:jc w:val="center"/>
        <w:rPr>
          <w:rFonts w:ascii="Times New Roman" w:eastAsia="Times New Roman" w:hAnsi="Times New Roman" w:cs="Times New Roman"/>
          <w:i/>
          <w:iCs/>
          <w:color w:val="000000"/>
        </w:rPr>
      </w:pPr>
      <w:r w:rsidRPr="0003349D">
        <w:rPr>
          <w:rFonts w:ascii="Times New Roman" w:eastAsia="Times New Roman" w:hAnsi="Times New Roman" w:cs="Times New Roman"/>
          <w:i/>
          <w:iCs/>
          <w:color w:val="000000"/>
        </w:rPr>
        <w:t xml:space="preserve">“People are </w:t>
      </w:r>
      <w:r>
        <w:rPr>
          <w:rFonts w:ascii="Times New Roman" w:eastAsia="Times New Roman" w:hAnsi="Times New Roman" w:cs="Times New Roman"/>
          <w:i/>
          <w:iCs/>
          <w:color w:val="000000"/>
        </w:rPr>
        <w:t>D</w:t>
      </w:r>
      <w:r w:rsidRPr="0003349D">
        <w:rPr>
          <w:rFonts w:ascii="Times New Roman" w:eastAsia="Times New Roman" w:hAnsi="Times New Roman" w:cs="Times New Roman"/>
          <w:i/>
          <w:iCs/>
          <w:color w:val="000000"/>
        </w:rPr>
        <w:t xml:space="preserve">emanding </w:t>
      </w:r>
      <w:r>
        <w:rPr>
          <w:rFonts w:ascii="Times New Roman" w:eastAsia="Times New Roman" w:hAnsi="Times New Roman" w:cs="Times New Roman"/>
          <w:i/>
          <w:iCs/>
          <w:color w:val="000000"/>
        </w:rPr>
        <w:t>J</w:t>
      </w:r>
      <w:r w:rsidRPr="0003349D">
        <w:rPr>
          <w:rFonts w:ascii="Times New Roman" w:eastAsia="Times New Roman" w:hAnsi="Times New Roman" w:cs="Times New Roman"/>
          <w:i/>
          <w:iCs/>
          <w:color w:val="000000"/>
        </w:rPr>
        <w:t>ustice”</w:t>
      </w:r>
    </w:p>
    <w:p w14:paraId="43CA73B9" w14:textId="77777777" w:rsidR="00214191" w:rsidRDefault="00214191" w:rsidP="00214191">
      <w:pPr>
        <w:shd w:val="clear" w:color="auto" w:fill="FFFFFF"/>
        <w:jc w:val="center"/>
        <w:rPr>
          <w:rFonts w:ascii="Times New Roman" w:eastAsia="Times New Roman" w:hAnsi="Times New Roman" w:cs="Times New Roman"/>
          <w:i/>
          <w:iCs/>
          <w:color w:val="000000"/>
        </w:rPr>
      </w:pPr>
      <w:r w:rsidRPr="0003349D">
        <w:rPr>
          <w:rFonts w:ascii="Times New Roman" w:eastAsia="Times New Roman" w:hAnsi="Times New Roman" w:cs="Times New Roman"/>
          <w:i/>
          <w:iCs/>
          <w:color w:val="000000"/>
        </w:rPr>
        <w:t xml:space="preserve">Pandemics, Protests and </w:t>
      </w:r>
      <w:r>
        <w:rPr>
          <w:rFonts w:ascii="Times New Roman" w:eastAsia="Times New Roman" w:hAnsi="Times New Roman" w:cs="Times New Roman"/>
          <w:i/>
          <w:iCs/>
          <w:color w:val="000000"/>
        </w:rPr>
        <w:t>Remote</w:t>
      </w:r>
      <w:r w:rsidRPr="0003349D">
        <w:rPr>
          <w:rFonts w:ascii="Times New Roman" w:eastAsia="Times New Roman" w:hAnsi="Times New Roman" w:cs="Times New Roman"/>
          <w:i/>
          <w:iCs/>
          <w:color w:val="000000"/>
        </w:rPr>
        <w:t xml:space="preserve"> Learning</w:t>
      </w:r>
    </w:p>
    <w:p w14:paraId="48C667D5" w14:textId="77777777" w:rsidR="00214191" w:rsidRPr="0003349D" w:rsidRDefault="00214191" w:rsidP="00214191">
      <w:pPr>
        <w:shd w:val="clear" w:color="auto" w:fill="FFFFFF"/>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T</w:t>
      </w:r>
      <w:r w:rsidRPr="0003349D">
        <w:rPr>
          <w:rFonts w:ascii="Times New Roman" w:eastAsia="Times New Roman" w:hAnsi="Times New Roman" w:cs="Times New Roman"/>
          <w:i/>
          <w:iCs/>
          <w:color w:val="000000"/>
        </w:rPr>
        <w:t xml:space="preserve">hrough </w:t>
      </w:r>
      <w:r>
        <w:rPr>
          <w:rFonts w:ascii="Times New Roman" w:eastAsia="Times New Roman" w:hAnsi="Times New Roman" w:cs="Times New Roman"/>
          <w:i/>
          <w:iCs/>
          <w:color w:val="000000"/>
        </w:rPr>
        <w:t>t</w:t>
      </w:r>
      <w:r w:rsidRPr="0003349D">
        <w:rPr>
          <w:rFonts w:ascii="Times New Roman" w:eastAsia="Times New Roman" w:hAnsi="Times New Roman" w:cs="Times New Roman"/>
          <w:i/>
          <w:iCs/>
          <w:color w:val="000000"/>
        </w:rPr>
        <w:t xml:space="preserve">he </w:t>
      </w:r>
      <w:r>
        <w:rPr>
          <w:rFonts w:ascii="Times New Roman" w:eastAsia="Times New Roman" w:hAnsi="Times New Roman" w:cs="Times New Roman"/>
          <w:i/>
          <w:iCs/>
          <w:color w:val="000000"/>
        </w:rPr>
        <w:t>E</w:t>
      </w:r>
      <w:r w:rsidRPr="0003349D">
        <w:rPr>
          <w:rFonts w:ascii="Times New Roman" w:eastAsia="Times New Roman" w:hAnsi="Times New Roman" w:cs="Times New Roman"/>
          <w:i/>
          <w:iCs/>
          <w:color w:val="000000"/>
        </w:rPr>
        <w:t>yes of</w:t>
      </w:r>
      <w:r>
        <w:rPr>
          <w:rFonts w:ascii="Times New Roman" w:eastAsia="Times New Roman" w:hAnsi="Times New Roman" w:cs="Times New Roman"/>
          <w:i/>
          <w:iCs/>
          <w:color w:val="000000"/>
        </w:rPr>
        <w:t xml:space="preserve"> I</w:t>
      </w:r>
      <w:r w:rsidRPr="0003349D">
        <w:rPr>
          <w:rFonts w:ascii="Times New Roman" w:eastAsia="Times New Roman" w:hAnsi="Times New Roman" w:cs="Times New Roman"/>
          <w:i/>
          <w:iCs/>
          <w:color w:val="000000"/>
        </w:rPr>
        <w:t xml:space="preserve">mmigrant </w:t>
      </w:r>
      <w:r>
        <w:rPr>
          <w:rFonts w:ascii="Times New Roman" w:eastAsia="Times New Roman" w:hAnsi="Times New Roman" w:cs="Times New Roman"/>
          <w:i/>
          <w:iCs/>
          <w:color w:val="000000"/>
        </w:rPr>
        <w:t>Y</w:t>
      </w:r>
      <w:r w:rsidRPr="0003349D">
        <w:rPr>
          <w:rFonts w:ascii="Times New Roman" w:eastAsia="Times New Roman" w:hAnsi="Times New Roman" w:cs="Times New Roman"/>
          <w:i/>
          <w:iCs/>
          <w:color w:val="000000"/>
        </w:rPr>
        <w:t xml:space="preserve">outh of </w:t>
      </w:r>
      <w:r>
        <w:rPr>
          <w:rFonts w:ascii="Times New Roman" w:eastAsia="Times New Roman" w:hAnsi="Times New Roman" w:cs="Times New Roman"/>
          <w:i/>
          <w:iCs/>
          <w:color w:val="000000"/>
        </w:rPr>
        <w:t>C</w:t>
      </w:r>
      <w:r w:rsidRPr="0003349D">
        <w:rPr>
          <w:rFonts w:ascii="Times New Roman" w:eastAsia="Times New Roman" w:hAnsi="Times New Roman" w:cs="Times New Roman"/>
          <w:i/>
          <w:iCs/>
          <w:color w:val="000000"/>
        </w:rPr>
        <w:t>olor</w:t>
      </w:r>
    </w:p>
    <w:p w14:paraId="7E8A383B" w14:textId="77777777" w:rsidR="00214191" w:rsidRPr="0003349D" w:rsidRDefault="00214191" w:rsidP="00214191">
      <w:pPr>
        <w:pStyle w:val="FootnoteText"/>
        <w:rPr>
          <w:rFonts w:ascii="Times New Roman" w:hAnsi="Times New Roman"/>
          <w:sz w:val="24"/>
          <w:szCs w:val="24"/>
        </w:rPr>
      </w:pPr>
    </w:p>
    <w:p w14:paraId="179C382E" w14:textId="77777777" w:rsidR="00214191" w:rsidRPr="005A4BEC" w:rsidRDefault="00214191" w:rsidP="00214191">
      <w:pPr>
        <w:rPr>
          <w:rFonts w:cstheme="minorHAnsi"/>
        </w:rPr>
      </w:pPr>
      <w:r w:rsidRPr="005A4BEC">
        <w:rPr>
          <w:rFonts w:cstheme="minorHAnsi"/>
        </w:rPr>
        <w:t>Michelle Fine</w:t>
      </w:r>
      <w:r>
        <w:rPr>
          <w:rFonts w:cstheme="minorHAnsi"/>
        </w:rPr>
        <w:t>, The Graduate Center, CUNY</w:t>
      </w:r>
    </w:p>
    <w:p w14:paraId="5F240338" w14:textId="77777777" w:rsidR="00214191" w:rsidRPr="005A4BEC" w:rsidRDefault="00214191" w:rsidP="00214191">
      <w:pPr>
        <w:rPr>
          <w:rFonts w:cstheme="minorHAnsi"/>
        </w:rPr>
      </w:pPr>
    </w:p>
    <w:p w14:paraId="039C5244" w14:textId="77777777" w:rsidR="00214191" w:rsidRPr="005A4BEC" w:rsidRDefault="00214191" w:rsidP="00214191">
      <w:pPr>
        <w:rPr>
          <w:rFonts w:cstheme="minorHAnsi"/>
        </w:rPr>
      </w:pPr>
      <w:r w:rsidRPr="005A4BEC">
        <w:rPr>
          <w:rFonts w:cstheme="minorHAnsi"/>
        </w:rPr>
        <w:t xml:space="preserve">Samuel </w:t>
      </w:r>
      <w:proofErr w:type="spellStart"/>
      <w:r w:rsidRPr="005A4BEC">
        <w:rPr>
          <w:rFonts w:cstheme="minorHAnsi"/>
        </w:rPr>
        <w:t>Finesurrey</w:t>
      </w:r>
      <w:proofErr w:type="spellEnd"/>
      <w:r>
        <w:rPr>
          <w:rFonts w:cstheme="minorHAnsi"/>
        </w:rPr>
        <w:t>, Guttman Community College</w:t>
      </w:r>
    </w:p>
    <w:p w14:paraId="1F0CA2CB" w14:textId="77777777" w:rsidR="00214191" w:rsidRPr="005A4BEC" w:rsidRDefault="00214191" w:rsidP="00214191">
      <w:pPr>
        <w:rPr>
          <w:rFonts w:cstheme="minorHAnsi"/>
        </w:rPr>
      </w:pPr>
    </w:p>
    <w:p w14:paraId="42CE000A" w14:textId="77777777" w:rsidR="00214191" w:rsidRPr="005A4BEC" w:rsidRDefault="00214191" w:rsidP="00214191">
      <w:pPr>
        <w:rPr>
          <w:rFonts w:cstheme="minorHAnsi"/>
        </w:rPr>
      </w:pPr>
      <w:r w:rsidRPr="005A4BEC">
        <w:rPr>
          <w:rFonts w:cstheme="minorHAnsi"/>
        </w:rPr>
        <w:t>Arnaldo Rodriguez</w:t>
      </w:r>
      <w:r>
        <w:rPr>
          <w:rFonts w:cstheme="minorHAnsi"/>
        </w:rPr>
        <w:t>, Counselor School in the Square</w:t>
      </w:r>
    </w:p>
    <w:p w14:paraId="73E4659B" w14:textId="77777777" w:rsidR="00214191" w:rsidRPr="005A4BEC" w:rsidRDefault="00214191" w:rsidP="00214191">
      <w:pPr>
        <w:rPr>
          <w:rFonts w:cstheme="minorHAnsi"/>
        </w:rPr>
      </w:pPr>
    </w:p>
    <w:p w14:paraId="1C1AF3AE" w14:textId="77777777" w:rsidR="00214191" w:rsidRPr="005A4BEC" w:rsidRDefault="00214191" w:rsidP="00214191">
      <w:pPr>
        <w:rPr>
          <w:rFonts w:cstheme="minorHAnsi"/>
        </w:rPr>
      </w:pPr>
      <w:r w:rsidRPr="005A4BEC">
        <w:rPr>
          <w:rFonts w:cstheme="minorHAnsi"/>
        </w:rPr>
        <w:t>Joel Almonte</w:t>
      </w:r>
    </w:p>
    <w:p w14:paraId="5103242A" w14:textId="77777777" w:rsidR="00214191" w:rsidRPr="005A4BEC" w:rsidRDefault="00214191" w:rsidP="00214191">
      <w:pPr>
        <w:rPr>
          <w:rFonts w:cstheme="minorHAnsi"/>
        </w:rPr>
      </w:pPr>
    </w:p>
    <w:p w14:paraId="008F43D1" w14:textId="19EA20AB" w:rsidR="00214191" w:rsidRPr="005A4BEC" w:rsidRDefault="00214191" w:rsidP="00214191">
      <w:pPr>
        <w:rPr>
          <w:rFonts w:cstheme="minorHAnsi"/>
        </w:rPr>
      </w:pPr>
      <w:r w:rsidRPr="005A4BEC">
        <w:rPr>
          <w:rFonts w:cstheme="minorHAnsi"/>
        </w:rPr>
        <w:t>Alondra Contreras</w:t>
      </w:r>
      <w:r w:rsidR="004C6562">
        <w:rPr>
          <w:rFonts w:cstheme="minorHAnsi"/>
        </w:rPr>
        <w:t>, Facing History High School</w:t>
      </w:r>
    </w:p>
    <w:p w14:paraId="13295343" w14:textId="77777777" w:rsidR="00214191" w:rsidRPr="005A4BEC" w:rsidRDefault="00214191" w:rsidP="00214191">
      <w:pPr>
        <w:rPr>
          <w:rFonts w:cstheme="minorHAnsi"/>
        </w:rPr>
      </w:pPr>
    </w:p>
    <w:p w14:paraId="336BFCDF" w14:textId="7BAD530F" w:rsidR="00214191" w:rsidRPr="005A4BEC" w:rsidRDefault="00214191" w:rsidP="00214191">
      <w:pPr>
        <w:shd w:val="clear" w:color="auto" w:fill="FFFFFF"/>
        <w:rPr>
          <w:rFonts w:cstheme="minorHAnsi"/>
        </w:rPr>
      </w:pPr>
      <w:r w:rsidRPr="005A4BEC">
        <w:rPr>
          <w:rFonts w:cstheme="minorHAnsi"/>
        </w:rPr>
        <w:t>Aidan Lam</w:t>
      </w:r>
      <w:r w:rsidR="004C6562">
        <w:rPr>
          <w:rFonts w:cstheme="minorHAnsi"/>
        </w:rPr>
        <w:t>, Environmental Studies High School</w:t>
      </w:r>
    </w:p>
    <w:p w14:paraId="50D0B996" w14:textId="77777777" w:rsidR="00214191" w:rsidRPr="005A4BEC" w:rsidRDefault="00214191" w:rsidP="00214191">
      <w:pPr>
        <w:shd w:val="clear" w:color="auto" w:fill="FFFFFF"/>
        <w:rPr>
          <w:rFonts w:eastAsia="Times New Roman" w:cstheme="minorHAnsi"/>
          <w:color w:val="000000"/>
        </w:rPr>
      </w:pPr>
    </w:p>
    <w:p w14:paraId="726C8505" w14:textId="323E7CCB" w:rsidR="00214191" w:rsidRDefault="004C6562" w:rsidP="00214191">
      <w:pPr>
        <w:shd w:val="clear" w:color="auto" w:fill="FFFFFF"/>
        <w:rPr>
          <w:rFonts w:eastAsia="Times New Roman" w:cstheme="minorHAnsi"/>
          <w:color w:val="000000"/>
        </w:rPr>
      </w:pPr>
      <w:r>
        <w:rPr>
          <w:rFonts w:eastAsia="Times New Roman" w:cstheme="minorHAnsi"/>
          <w:color w:val="000000"/>
        </w:rPr>
        <w:t>a</w:t>
      </w:r>
      <w:r w:rsidR="00214191" w:rsidRPr="005A4BEC">
        <w:rPr>
          <w:rFonts w:eastAsia="Times New Roman" w:cstheme="minorHAnsi"/>
          <w:color w:val="000000"/>
        </w:rPr>
        <w:t>nd the S2 Alumni Research Collective</w:t>
      </w:r>
    </w:p>
    <w:p w14:paraId="7FF12460" w14:textId="77777777" w:rsidR="00214191" w:rsidRPr="005A4BEC" w:rsidRDefault="00214191" w:rsidP="00214191">
      <w:pPr>
        <w:shd w:val="clear" w:color="auto" w:fill="FFFFFF"/>
        <w:rPr>
          <w:rFonts w:eastAsia="Times New Roman" w:cstheme="minorHAnsi"/>
          <w:color w:val="000000"/>
        </w:rPr>
      </w:pPr>
    </w:p>
    <w:p w14:paraId="48380AF3" w14:textId="77777777" w:rsidR="00214191" w:rsidRDefault="00214191" w:rsidP="00214191">
      <w:pPr>
        <w:rPr>
          <w:rFonts w:eastAsia="Times New Roman" w:cstheme="minorHAnsi"/>
          <w:color w:val="222222"/>
          <w:shd w:val="clear" w:color="auto" w:fill="FFFFFF"/>
        </w:rPr>
      </w:pPr>
      <w:r w:rsidRPr="005A4BEC">
        <w:rPr>
          <w:rFonts w:cstheme="minorHAnsi"/>
        </w:rPr>
        <w:t xml:space="preserve">Ashley Cruz, Alondra Contreras, Ariana Peña Ramírez, Brandon Mendoza, Joel Almonte, Aidan Lam, </w:t>
      </w:r>
      <w:proofErr w:type="spellStart"/>
      <w:r w:rsidRPr="005A4BEC">
        <w:rPr>
          <w:rFonts w:cstheme="minorHAnsi"/>
        </w:rPr>
        <w:t>Siarra</w:t>
      </w:r>
      <w:proofErr w:type="spellEnd"/>
      <w:r w:rsidRPr="005A4BEC">
        <w:rPr>
          <w:rFonts w:cstheme="minorHAnsi"/>
        </w:rPr>
        <w:t xml:space="preserve"> </w:t>
      </w:r>
      <w:proofErr w:type="spellStart"/>
      <w:r w:rsidRPr="005A4BEC">
        <w:rPr>
          <w:rFonts w:cstheme="minorHAnsi"/>
        </w:rPr>
        <w:t>Savinon</w:t>
      </w:r>
      <w:proofErr w:type="spellEnd"/>
      <w:r w:rsidRPr="005A4BEC">
        <w:rPr>
          <w:rFonts w:cstheme="minorHAnsi"/>
        </w:rPr>
        <w:t xml:space="preserve">, Noah Campbell, </w:t>
      </w:r>
      <w:proofErr w:type="spellStart"/>
      <w:r w:rsidRPr="005A4BEC">
        <w:rPr>
          <w:rFonts w:cstheme="minorHAnsi"/>
        </w:rPr>
        <w:t>Jesslin</w:t>
      </w:r>
      <w:proofErr w:type="spellEnd"/>
      <w:r w:rsidRPr="005A4BEC">
        <w:rPr>
          <w:rFonts w:cstheme="minorHAnsi"/>
        </w:rPr>
        <w:t xml:space="preserve"> </w:t>
      </w:r>
      <w:proofErr w:type="spellStart"/>
      <w:r w:rsidRPr="005A4BEC">
        <w:rPr>
          <w:rFonts w:cstheme="minorHAnsi"/>
        </w:rPr>
        <w:t>Hiraldo</w:t>
      </w:r>
      <w:proofErr w:type="spellEnd"/>
      <w:r w:rsidRPr="005A4BEC">
        <w:rPr>
          <w:rFonts w:cstheme="minorHAnsi"/>
        </w:rPr>
        <w:t xml:space="preserve">, Lauren Santos, Samantha Bruno, Alyssa Victoria, Noel </w:t>
      </w:r>
      <w:proofErr w:type="spellStart"/>
      <w:r w:rsidRPr="005A4BEC">
        <w:rPr>
          <w:rFonts w:cstheme="minorHAnsi"/>
        </w:rPr>
        <w:t>Columna</w:t>
      </w:r>
      <w:proofErr w:type="spellEnd"/>
      <w:r w:rsidRPr="005A4BEC">
        <w:rPr>
          <w:rFonts w:cstheme="minorHAnsi"/>
        </w:rPr>
        <w:t xml:space="preserve">, Naomi Pabon, Mya Laporte, </w:t>
      </w:r>
      <w:proofErr w:type="spellStart"/>
      <w:r w:rsidRPr="005A4BEC">
        <w:rPr>
          <w:rFonts w:eastAsia="Times New Roman" w:cstheme="minorHAnsi"/>
          <w:color w:val="000000"/>
        </w:rPr>
        <w:t>Sheylany</w:t>
      </w:r>
      <w:proofErr w:type="spellEnd"/>
      <w:r w:rsidRPr="005A4BEC">
        <w:rPr>
          <w:rFonts w:eastAsia="Times New Roman" w:cstheme="minorHAnsi"/>
          <w:color w:val="000000"/>
        </w:rPr>
        <w:t xml:space="preserve"> </w:t>
      </w:r>
      <w:proofErr w:type="spellStart"/>
      <w:r w:rsidRPr="005A4BEC">
        <w:rPr>
          <w:rFonts w:eastAsia="Times New Roman" w:cstheme="minorHAnsi"/>
          <w:color w:val="000000"/>
        </w:rPr>
        <w:t>Paulino</w:t>
      </w:r>
      <w:proofErr w:type="spellEnd"/>
      <w:r w:rsidRPr="005A4BEC">
        <w:rPr>
          <w:rFonts w:eastAsia="Times New Roman" w:cstheme="minorHAnsi"/>
          <w:color w:val="000000"/>
        </w:rPr>
        <w:t xml:space="preserve"> and </w:t>
      </w:r>
      <w:r w:rsidRPr="005A4BEC">
        <w:rPr>
          <w:rFonts w:cstheme="minorHAnsi"/>
        </w:rPr>
        <w:t xml:space="preserve">Nathan </w:t>
      </w:r>
      <w:proofErr w:type="spellStart"/>
      <w:r w:rsidRPr="005A4BEC">
        <w:rPr>
          <w:rFonts w:eastAsia="Times New Roman" w:cstheme="minorHAnsi"/>
          <w:color w:val="222222"/>
          <w:shd w:val="clear" w:color="auto" w:fill="FFFFFF"/>
        </w:rPr>
        <w:t>Boissier</w:t>
      </w:r>
      <w:proofErr w:type="spellEnd"/>
    </w:p>
    <w:p w14:paraId="2908E91D" w14:textId="77777777" w:rsidR="00214191" w:rsidRDefault="00214191" w:rsidP="00214191">
      <w:pPr>
        <w:rPr>
          <w:rFonts w:eastAsia="Times New Roman" w:cstheme="minorHAnsi"/>
          <w:color w:val="222222"/>
          <w:shd w:val="clear" w:color="auto" w:fill="FFFFFF"/>
        </w:rPr>
      </w:pPr>
    </w:p>
    <w:p w14:paraId="55E3D965" w14:textId="77777777" w:rsidR="00214191" w:rsidRDefault="00214191" w:rsidP="00214191">
      <w:pPr>
        <w:rPr>
          <w:rFonts w:eastAsia="Times New Roman" w:cstheme="minorHAnsi"/>
          <w:color w:val="222222"/>
          <w:shd w:val="clear" w:color="auto" w:fill="FFFFFF"/>
        </w:rPr>
      </w:pPr>
      <w:r>
        <w:rPr>
          <w:rFonts w:eastAsia="Times New Roman" w:cstheme="minorHAnsi"/>
          <w:color w:val="222222"/>
          <w:shd w:val="clear" w:color="auto" w:fill="FFFFFF"/>
        </w:rPr>
        <w:t>Michelle Fine is a Distinguished Professor of Critical Psychology and Urban Education at the Graduate Center, CUNY and founding faculty member of The Public Science Project.</w:t>
      </w:r>
    </w:p>
    <w:p w14:paraId="2117EC0F" w14:textId="77777777" w:rsidR="00214191" w:rsidRDefault="00214191" w:rsidP="00214191">
      <w:pPr>
        <w:rPr>
          <w:rFonts w:eastAsia="Times New Roman" w:cstheme="minorHAnsi"/>
          <w:color w:val="222222"/>
          <w:shd w:val="clear" w:color="auto" w:fill="FFFFFF"/>
        </w:rPr>
      </w:pPr>
    </w:p>
    <w:p w14:paraId="2DC7B24C" w14:textId="77777777" w:rsidR="00214191" w:rsidRDefault="00214191" w:rsidP="00214191">
      <w:pPr>
        <w:rPr>
          <w:rFonts w:eastAsia="Times New Roman" w:cstheme="minorHAnsi"/>
          <w:color w:val="222222"/>
          <w:shd w:val="clear" w:color="auto" w:fill="FFFFFF"/>
        </w:rPr>
      </w:pPr>
      <w:r>
        <w:rPr>
          <w:rFonts w:eastAsia="Times New Roman" w:cstheme="minorHAnsi"/>
          <w:color w:val="222222"/>
          <w:shd w:val="clear" w:color="auto" w:fill="FFFFFF"/>
        </w:rPr>
        <w:t xml:space="preserve">Samuel </w:t>
      </w:r>
      <w:proofErr w:type="spellStart"/>
      <w:r>
        <w:rPr>
          <w:rFonts w:eastAsia="Times New Roman" w:cstheme="minorHAnsi"/>
          <w:color w:val="222222"/>
          <w:shd w:val="clear" w:color="auto" w:fill="FFFFFF"/>
        </w:rPr>
        <w:t>Finesurrey</w:t>
      </w:r>
      <w:proofErr w:type="spellEnd"/>
      <w:r>
        <w:rPr>
          <w:rFonts w:eastAsia="Times New Roman" w:cstheme="minorHAnsi"/>
          <w:color w:val="222222"/>
          <w:shd w:val="clear" w:color="auto" w:fill="FFFFFF"/>
        </w:rPr>
        <w:t xml:space="preserve"> is on the faculty at Guttman Community College, holds a Ph.D. in Latin American history from the University of Carolina, Chapel Hill and currently is an ACLS/Mellon Fellow working with youth oral histories.</w:t>
      </w:r>
    </w:p>
    <w:p w14:paraId="610FE5F3" w14:textId="77777777" w:rsidR="00214191" w:rsidRDefault="00214191" w:rsidP="00214191">
      <w:pPr>
        <w:rPr>
          <w:rFonts w:eastAsia="Times New Roman" w:cstheme="minorHAnsi"/>
          <w:color w:val="222222"/>
          <w:shd w:val="clear" w:color="auto" w:fill="FFFFFF"/>
        </w:rPr>
      </w:pPr>
    </w:p>
    <w:p w14:paraId="39F57B09" w14:textId="4C99894D" w:rsidR="00214191" w:rsidRDefault="00214191" w:rsidP="00214191">
      <w:pPr>
        <w:rPr>
          <w:rFonts w:eastAsia="Times New Roman" w:cstheme="minorHAnsi"/>
          <w:color w:val="222222"/>
          <w:shd w:val="clear" w:color="auto" w:fill="FFFFFF"/>
        </w:rPr>
      </w:pPr>
      <w:r>
        <w:rPr>
          <w:rFonts w:eastAsia="Times New Roman" w:cstheme="minorHAnsi"/>
          <w:color w:val="222222"/>
          <w:shd w:val="clear" w:color="auto" w:fill="FFFFFF"/>
        </w:rPr>
        <w:t>Arnaldo Rodriguez holds a degree in School Psychology and is the Transition Counselor at School in the Square.</w:t>
      </w:r>
    </w:p>
    <w:p w14:paraId="3935284A" w14:textId="77777777" w:rsidR="002B2AA0" w:rsidRDefault="002B2AA0" w:rsidP="00214191">
      <w:pPr>
        <w:rPr>
          <w:rFonts w:eastAsia="Times New Roman" w:cstheme="minorHAnsi"/>
          <w:color w:val="222222"/>
          <w:shd w:val="clear" w:color="auto" w:fill="FFFFFF"/>
        </w:rPr>
      </w:pPr>
    </w:p>
    <w:p w14:paraId="1C1AC96B" w14:textId="1E4AF5BD" w:rsidR="002B2AA0" w:rsidRDefault="002B2AA0" w:rsidP="00214191">
      <w:pPr>
        <w:rPr>
          <w:rFonts w:eastAsia="Times New Roman" w:cstheme="minorHAnsi"/>
          <w:color w:val="222222"/>
          <w:shd w:val="clear" w:color="auto" w:fill="FFFFFF"/>
        </w:rPr>
      </w:pPr>
      <w:r>
        <w:rPr>
          <w:rFonts w:eastAsia="Times New Roman" w:cstheme="minorHAnsi"/>
          <w:color w:val="222222"/>
          <w:shd w:val="clear" w:color="auto" w:fill="FFFFFF"/>
        </w:rPr>
        <w:t xml:space="preserve">Joel Almonte, </w:t>
      </w:r>
      <w:r w:rsidR="002D4E81">
        <w:rPr>
          <w:rFonts w:eastAsia="Times New Roman" w:cstheme="minorHAnsi"/>
          <w:color w:val="222222"/>
          <w:shd w:val="clear" w:color="auto" w:fill="FFFFFF"/>
        </w:rPr>
        <w:t>Frank McCourt High School</w:t>
      </w:r>
    </w:p>
    <w:p w14:paraId="7EF642F3" w14:textId="77777777" w:rsidR="002B2AA0" w:rsidRDefault="002B2AA0" w:rsidP="00214191">
      <w:pPr>
        <w:rPr>
          <w:rFonts w:eastAsia="Times New Roman" w:cstheme="minorHAnsi"/>
          <w:color w:val="222222"/>
          <w:shd w:val="clear" w:color="auto" w:fill="FFFFFF"/>
        </w:rPr>
      </w:pPr>
    </w:p>
    <w:p w14:paraId="0725E1E1" w14:textId="4873563E" w:rsidR="002B2AA0" w:rsidRDefault="002B2AA0" w:rsidP="00214191">
      <w:pPr>
        <w:rPr>
          <w:rFonts w:eastAsia="Times New Roman" w:cstheme="minorHAnsi"/>
          <w:color w:val="222222"/>
          <w:shd w:val="clear" w:color="auto" w:fill="FFFFFF"/>
        </w:rPr>
      </w:pPr>
      <w:r>
        <w:rPr>
          <w:rFonts w:eastAsia="Times New Roman" w:cstheme="minorHAnsi"/>
          <w:color w:val="222222"/>
          <w:shd w:val="clear" w:color="auto" w:fill="FFFFFF"/>
        </w:rPr>
        <w:t>Alondra Contreras, Facing History High School</w:t>
      </w:r>
    </w:p>
    <w:p w14:paraId="0BC06D01" w14:textId="77777777" w:rsidR="002B2AA0" w:rsidRDefault="002B2AA0" w:rsidP="00214191">
      <w:pPr>
        <w:rPr>
          <w:rFonts w:eastAsia="Times New Roman" w:cstheme="minorHAnsi"/>
          <w:color w:val="222222"/>
          <w:shd w:val="clear" w:color="auto" w:fill="FFFFFF"/>
        </w:rPr>
      </w:pPr>
    </w:p>
    <w:p w14:paraId="5282B6C6" w14:textId="47BF2ECD" w:rsidR="002B2AA0" w:rsidRDefault="002B2AA0" w:rsidP="00214191">
      <w:pPr>
        <w:rPr>
          <w:rFonts w:eastAsia="Times New Roman" w:cstheme="minorHAnsi"/>
          <w:color w:val="222222"/>
          <w:shd w:val="clear" w:color="auto" w:fill="FFFFFF"/>
        </w:rPr>
      </w:pPr>
      <w:r>
        <w:rPr>
          <w:rFonts w:eastAsia="Times New Roman" w:cstheme="minorHAnsi"/>
          <w:color w:val="222222"/>
          <w:shd w:val="clear" w:color="auto" w:fill="FFFFFF"/>
        </w:rPr>
        <w:t>Aidan Lam, Environmental Studies High School</w:t>
      </w:r>
    </w:p>
    <w:p w14:paraId="0C7352BB" w14:textId="3F3984C2" w:rsidR="009238DA" w:rsidRDefault="009238DA" w:rsidP="00214191">
      <w:pPr>
        <w:rPr>
          <w:rFonts w:eastAsia="Times New Roman" w:cstheme="minorHAnsi"/>
          <w:color w:val="222222"/>
          <w:shd w:val="clear" w:color="auto" w:fill="FFFFFF"/>
        </w:rPr>
      </w:pPr>
    </w:p>
    <w:p w14:paraId="1CA6E27E" w14:textId="1AAA0BE5" w:rsidR="009238DA" w:rsidRPr="005A4BEC" w:rsidRDefault="009238DA" w:rsidP="00214191">
      <w:pPr>
        <w:rPr>
          <w:rFonts w:eastAsia="Times New Roman" w:cstheme="minorHAnsi"/>
        </w:rPr>
      </w:pPr>
      <w:r>
        <w:rPr>
          <w:rFonts w:eastAsia="Times New Roman" w:cstheme="minorHAnsi"/>
          <w:color w:val="222222"/>
          <w:shd w:val="clear" w:color="auto" w:fill="FFFFFF"/>
        </w:rPr>
        <w:t>Keywords: participatory action research, youth activism, racial justice, pandemic</w:t>
      </w:r>
    </w:p>
    <w:p w14:paraId="5A53A665" w14:textId="18250C99" w:rsidR="00214191" w:rsidRDefault="00214191" w:rsidP="00214191">
      <w:pPr>
        <w:shd w:val="clear" w:color="auto" w:fill="FFFFFF"/>
        <w:rPr>
          <w:rFonts w:eastAsia="Times New Roman" w:cstheme="minorHAnsi"/>
          <w:color w:val="000000"/>
        </w:rPr>
      </w:pPr>
    </w:p>
    <w:p w14:paraId="60611209" w14:textId="06FDD5EA" w:rsidR="00214191" w:rsidRDefault="00214191" w:rsidP="00214191">
      <w:pPr>
        <w:shd w:val="clear" w:color="auto" w:fill="FFFFFF"/>
        <w:rPr>
          <w:rFonts w:eastAsia="Times New Roman" w:cstheme="minorHAnsi"/>
          <w:color w:val="000000"/>
        </w:rPr>
      </w:pPr>
    </w:p>
    <w:p w14:paraId="53042209" w14:textId="609A9DAB" w:rsidR="00214191" w:rsidRDefault="00214191" w:rsidP="00214191">
      <w:pPr>
        <w:shd w:val="clear" w:color="auto" w:fill="FFFFFF"/>
        <w:rPr>
          <w:rFonts w:eastAsia="Times New Roman" w:cstheme="minorHAnsi"/>
          <w:color w:val="000000"/>
        </w:rPr>
      </w:pPr>
    </w:p>
    <w:p w14:paraId="269F8044" w14:textId="50086DB2" w:rsidR="00214191" w:rsidRDefault="00214191" w:rsidP="00214191">
      <w:pPr>
        <w:shd w:val="clear" w:color="auto" w:fill="FFFFFF"/>
        <w:rPr>
          <w:rFonts w:eastAsia="Times New Roman" w:cstheme="minorHAnsi"/>
          <w:color w:val="000000"/>
        </w:rPr>
      </w:pPr>
    </w:p>
    <w:p w14:paraId="6E6519F5" w14:textId="37A1B31B" w:rsidR="00214191" w:rsidRDefault="00214191" w:rsidP="00214191">
      <w:pPr>
        <w:shd w:val="clear" w:color="auto" w:fill="FFFFFF"/>
        <w:rPr>
          <w:rFonts w:eastAsia="Times New Roman" w:cstheme="minorHAnsi"/>
          <w:color w:val="000000"/>
        </w:rPr>
      </w:pPr>
    </w:p>
    <w:p w14:paraId="5160EA40" w14:textId="0E07721E" w:rsidR="00214191" w:rsidRDefault="00214191" w:rsidP="00214191">
      <w:pPr>
        <w:shd w:val="clear" w:color="auto" w:fill="FFFFFF"/>
        <w:rPr>
          <w:rFonts w:eastAsia="Times New Roman" w:cstheme="minorHAnsi"/>
          <w:color w:val="000000"/>
        </w:rPr>
      </w:pPr>
    </w:p>
    <w:p w14:paraId="4EB1ACB5" w14:textId="113B845B" w:rsidR="00214191" w:rsidRDefault="00214191" w:rsidP="00214191">
      <w:pPr>
        <w:shd w:val="clear" w:color="auto" w:fill="FFFFFF"/>
        <w:rPr>
          <w:rFonts w:eastAsia="Times New Roman" w:cstheme="minorHAnsi"/>
          <w:color w:val="000000"/>
        </w:rPr>
      </w:pPr>
    </w:p>
    <w:p w14:paraId="3351606A" w14:textId="53EC95AD" w:rsidR="00214191" w:rsidRDefault="00214191" w:rsidP="00214191">
      <w:pPr>
        <w:shd w:val="clear" w:color="auto" w:fill="FFFFFF"/>
        <w:rPr>
          <w:rFonts w:eastAsia="Times New Roman" w:cstheme="minorHAnsi"/>
          <w:color w:val="000000"/>
        </w:rPr>
      </w:pPr>
    </w:p>
    <w:p w14:paraId="3636FF84" w14:textId="76F5337B" w:rsidR="00214191" w:rsidRDefault="00214191" w:rsidP="00214191">
      <w:pPr>
        <w:shd w:val="clear" w:color="auto" w:fill="FFFFFF"/>
        <w:rPr>
          <w:rFonts w:eastAsia="Times New Roman" w:cstheme="minorHAnsi"/>
          <w:color w:val="000000"/>
        </w:rPr>
      </w:pPr>
    </w:p>
    <w:p w14:paraId="37C4EF4B" w14:textId="77777777" w:rsidR="00214191" w:rsidRDefault="00214191" w:rsidP="00214191">
      <w:pPr>
        <w:shd w:val="clear" w:color="auto" w:fill="FFFFFF"/>
        <w:rPr>
          <w:rFonts w:eastAsia="Times New Roman" w:cstheme="minorHAnsi"/>
          <w:color w:val="000000"/>
        </w:rPr>
      </w:pPr>
    </w:p>
    <w:p w14:paraId="236AAF85" w14:textId="4EDC42F4" w:rsidR="00214191" w:rsidRDefault="00214191" w:rsidP="00214191">
      <w:pPr>
        <w:shd w:val="clear" w:color="auto" w:fill="FFFFFF"/>
        <w:rPr>
          <w:rFonts w:eastAsia="Times New Roman" w:cstheme="minorHAnsi"/>
          <w:color w:val="000000"/>
        </w:rPr>
      </w:pPr>
    </w:p>
    <w:p w14:paraId="730168F9" w14:textId="77777777" w:rsidR="00214191" w:rsidRPr="005A4BEC" w:rsidRDefault="00214191" w:rsidP="00214191">
      <w:pPr>
        <w:shd w:val="clear" w:color="auto" w:fill="FFFFFF"/>
        <w:rPr>
          <w:rFonts w:eastAsia="Times New Roman" w:cstheme="minorHAnsi"/>
          <w:color w:val="000000"/>
        </w:rPr>
      </w:pPr>
    </w:p>
    <w:p w14:paraId="0E2154CB" w14:textId="77777777" w:rsidR="00214191" w:rsidRPr="005A4BEC" w:rsidRDefault="00214191" w:rsidP="00214191">
      <w:pPr>
        <w:rPr>
          <w:rFonts w:cstheme="minorHAnsi"/>
        </w:rPr>
      </w:pPr>
      <w:r w:rsidRPr="005A4BEC">
        <w:rPr>
          <w:rFonts w:cstheme="minorHAnsi"/>
        </w:rPr>
        <w:t xml:space="preserve"> </w:t>
      </w:r>
    </w:p>
    <w:p w14:paraId="1E0B9A1E" w14:textId="77777777" w:rsidR="0003349D" w:rsidRDefault="00F4661A" w:rsidP="0003349D">
      <w:pPr>
        <w:shd w:val="clear" w:color="auto" w:fill="FFFFFF"/>
        <w:jc w:val="center"/>
        <w:rPr>
          <w:rFonts w:ascii="Times New Roman" w:eastAsia="Times New Roman" w:hAnsi="Times New Roman" w:cs="Times New Roman"/>
          <w:i/>
          <w:iCs/>
          <w:color w:val="000000"/>
        </w:rPr>
      </w:pPr>
      <w:r w:rsidRPr="0003349D">
        <w:rPr>
          <w:rFonts w:ascii="Times New Roman" w:eastAsia="Times New Roman" w:hAnsi="Times New Roman" w:cs="Times New Roman"/>
          <w:i/>
          <w:iCs/>
          <w:color w:val="000000"/>
        </w:rPr>
        <w:t>“</w:t>
      </w:r>
      <w:r w:rsidR="00ED53B0" w:rsidRPr="0003349D">
        <w:rPr>
          <w:rFonts w:ascii="Times New Roman" w:eastAsia="Times New Roman" w:hAnsi="Times New Roman" w:cs="Times New Roman"/>
          <w:i/>
          <w:iCs/>
          <w:color w:val="000000"/>
        </w:rPr>
        <w:t xml:space="preserve">People are </w:t>
      </w:r>
      <w:r w:rsidR="0003349D">
        <w:rPr>
          <w:rFonts w:ascii="Times New Roman" w:eastAsia="Times New Roman" w:hAnsi="Times New Roman" w:cs="Times New Roman"/>
          <w:i/>
          <w:iCs/>
          <w:color w:val="000000"/>
        </w:rPr>
        <w:t>D</w:t>
      </w:r>
      <w:r w:rsidR="00ED53B0" w:rsidRPr="0003349D">
        <w:rPr>
          <w:rFonts w:ascii="Times New Roman" w:eastAsia="Times New Roman" w:hAnsi="Times New Roman" w:cs="Times New Roman"/>
          <w:i/>
          <w:iCs/>
          <w:color w:val="000000"/>
        </w:rPr>
        <w:t xml:space="preserve">emanding </w:t>
      </w:r>
      <w:r w:rsidR="0003349D">
        <w:rPr>
          <w:rFonts w:ascii="Times New Roman" w:eastAsia="Times New Roman" w:hAnsi="Times New Roman" w:cs="Times New Roman"/>
          <w:i/>
          <w:iCs/>
          <w:color w:val="000000"/>
        </w:rPr>
        <w:t>J</w:t>
      </w:r>
      <w:r w:rsidR="00ED53B0" w:rsidRPr="0003349D">
        <w:rPr>
          <w:rFonts w:ascii="Times New Roman" w:eastAsia="Times New Roman" w:hAnsi="Times New Roman" w:cs="Times New Roman"/>
          <w:i/>
          <w:iCs/>
          <w:color w:val="000000"/>
        </w:rPr>
        <w:t>ustice</w:t>
      </w:r>
      <w:r w:rsidRPr="0003349D">
        <w:rPr>
          <w:rFonts w:ascii="Times New Roman" w:eastAsia="Times New Roman" w:hAnsi="Times New Roman" w:cs="Times New Roman"/>
          <w:i/>
          <w:iCs/>
          <w:color w:val="000000"/>
        </w:rPr>
        <w:t>”</w:t>
      </w:r>
    </w:p>
    <w:p w14:paraId="1938FD5E" w14:textId="1B80BB28" w:rsidR="0003349D" w:rsidRDefault="00F4661A" w:rsidP="0003349D">
      <w:pPr>
        <w:shd w:val="clear" w:color="auto" w:fill="FFFFFF"/>
        <w:jc w:val="center"/>
        <w:rPr>
          <w:rFonts w:ascii="Times New Roman" w:eastAsia="Times New Roman" w:hAnsi="Times New Roman" w:cs="Times New Roman"/>
          <w:i/>
          <w:iCs/>
          <w:color w:val="000000"/>
        </w:rPr>
      </w:pPr>
      <w:r w:rsidRPr="0003349D">
        <w:rPr>
          <w:rFonts w:ascii="Times New Roman" w:eastAsia="Times New Roman" w:hAnsi="Times New Roman" w:cs="Times New Roman"/>
          <w:i/>
          <w:iCs/>
          <w:color w:val="000000"/>
        </w:rPr>
        <w:t xml:space="preserve">Pandemics, Protests and </w:t>
      </w:r>
      <w:r w:rsidR="00FA4C63">
        <w:rPr>
          <w:rFonts w:ascii="Times New Roman" w:eastAsia="Times New Roman" w:hAnsi="Times New Roman" w:cs="Times New Roman"/>
          <w:i/>
          <w:iCs/>
          <w:color w:val="000000"/>
        </w:rPr>
        <w:t>Remote</w:t>
      </w:r>
      <w:r w:rsidRPr="0003349D">
        <w:rPr>
          <w:rFonts w:ascii="Times New Roman" w:eastAsia="Times New Roman" w:hAnsi="Times New Roman" w:cs="Times New Roman"/>
          <w:i/>
          <w:iCs/>
          <w:color w:val="000000"/>
        </w:rPr>
        <w:t xml:space="preserve"> Learning</w:t>
      </w:r>
    </w:p>
    <w:p w14:paraId="713B3A0E" w14:textId="5543F31F" w:rsidR="00F4661A" w:rsidRPr="0003349D" w:rsidRDefault="0003349D" w:rsidP="0003349D">
      <w:pPr>
        <w:shd w:val="clear" w:color="auto" w:fill="FFFFFF"/>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T</w:t>
      </w:r>
      <w:r w:rsidR="00F4661A" w:rsidRPr="0003349D">
        <w:rPr>
          <w:rFonts w:ascii="Times New Roman" w:eastAsia="Times New Roman" w:hAnsi="Times New Roman" w:cs="Times New Roman"/>
          <w:i/>
          <w:iCs/>
          <w:color w:val="000000"/>
        </w:rPr>
        <w:t xml:space="preserve">hrough </w:t>
      </w:r>
      <w:r>
        <w:rPr>
          <w:rFonts w:ascii="Times New Roman" w:eastAsia="Times New Roman" w:hAnsi="Times New Roman" w:cs="Times New Roman"/>
          <w:i/>
          <w:iCs/>
          <w:color w:val="000000"/>
        </w:rPr>
        <w:t>t</w:t>
      </w:r>
      <w:r w:rsidR="00F4661A" w:rsidRPr="0003349D">
        <w:rPr>
          <w:rFonts w:ascii="Times New Roman" w:eastAsia="Times New Roman" w:hAnsi="Times New Roman" w:cs="Times New Roman"/>
          <w:i/>
          <w:iCs/>
          <w:color w:val="000000"/>
        </w:rPr>
        <w:t xml:space="preserve">he </w:t>
      </w:r>
      <w:r>
        <w:rPr>
          <w:rFonts w:ascii="Times New Roman" w:eastAsia="Times New Roman" w:hAnsi="Times New Roman" w:cs="Times New Roman"/>
          <w:i/>
          <w:iCs/>
          <w:color w:val="000000"/>
        </w:rPr>
        <w:t>E</w:t>
      </w:r>
      <w:r w:rsidR="00F4661A" w:rsidRPr="0003349D">
        <w:rPr>
          <w:rFonts w:ascii="Times New Roman" w:eastAsia="Times New Roman" w:hAnsi="Times New Roman" w:cs="Times New Roman"/>
          <w:i/>
          <w:iCs/>
          <w:color w:val="000000"/>
        </w:rPr>
        <w:t>yes of</w:t>
      </w:r>
      <w:r>
        <w:rPr>
          <w:rFonts w:ascii="Times New Roman" w:eastAsia="Times New Roman" w:hAnsi="Times New Roman" w:cs="Times New Roman"/>
          <w:i/>
          <w:iCs/>
          <w:color w:val="000000"/>
        </w:rPr>
        <w:t xml:space="preserve"> I</w:t>
      </w:r>
      <w:r w:rsidR="00F4661A" w:rsidRPr="0003349D">
        <w:rPr>
          <w:rFonts w:ascii="Times New Roman" w:eastAsia="Times New Roman" w:hAnsi="Times New Roman" w:cs="Times New Roman"/>
          <w:i/>
          <w:iCs/>
          <w:color w:val="000000"/>
        </w:rPr>
        <w:t xml:space="preserve">mmigrant </w:t>
      </w:r>
      <w:r>
        <w:rPr>
          <w:rFonts w:ascii="Times New Roman" w:eastAsia="Times New Roman" w:hAnsi="Times New Roman" w:cs="Times New Roman"/>
          <w:i/>
          <w:iCs/>
          <w:color w:val="000000"/>
        </w:rPr>
        <w:t>Y</w:t>
      </w:r>
      <w:r w:rsidR="00F4661A" w:rsidRPr="0003349D">
        <w:rPr>
          <w:rFonts w:ascii="Times New Roman" w:eastAsia="Times New Roman" w:hAnsi="Times New Roman" w:cs="Times New Roman"/>
          <w:i/>
          <w:iCs/>
          <w:color w:val="000000"/>
        </w:rPr>
        <w:t xml:space="preserve">outh of </w:t>
      </w:r>
      <w:r>
        <w:rPr>
          <w:rFonts w:ascii="Times New Roman" w:eastAsia="Times New Roman" w:hAnsi="Times New Roman" w:cs="Times New Roman"/>
          <w:i/>
          <w:iCs/>
          <w:color w:val="000000"/>
        </w:rPr>
        <w:t>C</w:t>
      </w:r>
      <w:r w:rsidR="00F4661A" w:rsidRPr="0003349D">
        <w:rPr>
          <w:rFonts w:ascii="Times New Roman" w:eastAsia="Times New Roman" w:hAnsi="Times New Roman" w:cs="Times New Roman"/>
          <w:i/>
          <w:iCs/>
          <w:color w:val="000000"/>
        </w:rPr>
        <w:t>olor</w:t>
      </w:r>
    </w:p>
    <w:p w14:paraId="217164F7" w14:textId="163B19F8" w:rsidR="00004420" w:rsidRPr="0003349D" w:rsidRDefault="00004420" w:rsidP="00E834A1">
      <w:pPr>
        <w:pStyle w:val="FootnoteText"/>
        <w:rPr>
          <w:rFonts w:ascii="Times New Roman" w:hAnsi="Times New Roman"/>
          <w:sz w:val="24"/>
          <w:szCs w:val="24"/>
        </w:rPr>
      </w:pPr>
    </w:p>
    <w:p w14:paraId="4D0F3458" w14:textId="77777777" w:rsidR="00004420" w:rsidRPr="0003349D" w:rsidRDefault="00004420" w:rsidP="00E834A1">
      <w:pPr>
        <w:pStyle w:val="FootnoteText"/>
        <w:rPr>
          <w:rFonts w:ascii="Times New Roman" w:hAnsi="Times New Roman"/>
          <w:sz w:val="24"/>
          <w:szCs w:val="24"/>
        </w:rPr>
      </w:pPr>
    </w:p>
    <w:p w14:paraId="34C439F8" w14:textId="5B824A9C" w:rsidR="0052064B" w:rsidRPr="0003349D" w:rsidRDefault="0052064B" w:rsidP="00F400CE">
      <w:pPr>
        <w:shd w:val="clear" w:color="auto" w:fill="FFFFFF"/>
        <w:spacing w:line="480" w:lineRule="auto"/>
        <w:ind w:firstLine="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We are the School in the Square (S2) intergenerational participatory research collective. </w:t>
      </w:r>
      <w:r w:rsidR="00174901" w:rsidRPr="0003349D">
        <w:rPr>
          <w:rFonts w:ascii="Times New Roman" w:eastAsia="Times New Roman" w:hAnsi="Times New Roman" w:cs="Times New Roman"/>
          <w:color w:val="000000"/>
        </w:rPr>
        <w:t>We write from “The Heights”, drawing on</w:t>
      </w:r>
      <w:r w:rsidR="00282752">
        <w:rPr>
          <w:rFonts w:ascii="Times New Roman" w:eastAsia="Times New Roman" w:hAnsi="Times New Roman" w:cs="Times New Roman"/>
          <w:color w:val="000000"/>
        </w:rPr>
        <w:t xml:space="preserve"> an expansive set of</w:t>
      </w:r>
      <w:r w:rsidR="004901E9" w:rsidRPr="0003349D">
        <w:rPr>
          <w:rFonts w:ascii="Times New Roman" w:eastAsia="Times New Roman" w:hAnsi="Times New Roman" w:cs="Times New Roman"/>
          <w:color w:val="000000"/>
        </w:rPr>
        <w:t xml:space="preserve"> </w:t>
      </w:r>
      <w:r w:rsidR="00174901" w:rsidRPr="0003349D">
        <w:rPr>
          <w:rFonts w:ascii="Times New Roman" w:eastAsia="Times New Roman" w:hAnsi="Times New Roman" w:cs="Times New Roman"/>
          <w:color w:val="000000"/>
        </w:rPr>
        <w:t xml:space="preserve">narratives gathered by young people who see themselves (ourselves) as researchers, activists, community members, social analysts and caregivers. Most of us are growing up in, as we are documenting, life in Washington Heights when racial uprisings and pandemic, economic fears, food insecurity, health disparities and endless videos of state-sponsored assaults against communities of color, by police and by ICE, have disrupted previous conceptions of “normal” adolescence. </w:t>
      </w:r>
      <w:r w:rsidR="00F400CE">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In this project, we are chronicling a history of the present by exploring how </w:t>
      </w:r>
      <w:r w:rsidR="00B00C18">
        <w:rPr>
          <w:rFonts w:ascii="Times New Roman" w:eastAsia="Times New Roman" w:hAnsi="Times New Roman" w:cs="Times New Roman"/>
          <w:color w:val="000000"/>
        </w:rPr>
        <w:t>youth</w:t>
      </w:r>
      <w:r w:rsidR="00F400CE">
        <w:rPr>
          <w:rFonts w:ascii="Times New Roman" w:eastAsia="Times New Roman" w:hAnsi="Times New Roman" w:cs="Times New Roman"/>
          <w:color w:val="000000"/>
        </w:rPr>
        <w:t xml:space="preserve"> (age 14 – 16)</w:t>
      </w:r>
      <w:r w:rsidRPr="0003349D">
        <w:rPr>
          <w:rFonts w:ascii="Times New Roman" w:eastAsia="Times New Roman" w:hAnsi="Times New Roman" w:cs="Times New Roman"/>
          <w:color w:val="000000"/>
        </w:rPr>
        <w:t>, largely Latinx</w:t>
      </w:r>
      <w:r w:rsidR="00B00C18">
        <w:rPr>
          <w:rFonts w:ascii="Times New Roman" w:eastAsia="Times New Roman" w:hAnsi="Times New Roman" w:cs="Times New Roman"/>
          <w:color w:val="000000"/>
        </w:rPr>
        <w:t xml:space="preserve">, immigrant and rising juniors/alumni of S2, </w:t>
      </w:r>
      <w:r w:rsidRPr="0003349D">
        <w:rPr>
          <w:rFonts w:ascii="Times New Roman" w:eastAsia="Times New Roman" w:hAnsi="Times New Roman" w:cs="Times New Roman"/>
          <w:color w:val="000000"/>
        </w:rPr>
        <w:t>are surviving the pandemic, making sense of the racial uprisings and negotiating online learning in dramatically uneven contexts.</w:t>
      </w:r>
    </w:p>
    <w:p w14:paraId="5F09509B" w14:textId="5CEFD668" w:rsidR="00B00C18" w:rsidRPr="0003349D" w:rsidRDefault="0052064B" w:rsidP="00E1536A">
      <w:pPr>
        <w:shd w:val="clear" w:color="auto" w:fill="FFFFFF"/>
        <w:spacing w:line="480" w:lineRule="auto"/>
        <w:ind w:firstLine="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In this article, we focus on </w:t>
      </w:r>
      <w:r w:rsidRPr="00212A56">
        <w:rPr>
          <w:rFonts w:ascii="Times New Roman" w:eastAsia="Times New Roman" w:hAnsi="Times New Roman" w:cs="Times New Roman"/>
          <w:color w:val="000000"/>
        </w:rPr>
        <w:t>critical participatory action research</w:t>
      </w:r>
      <w:r w:rsidRPr="0003349D">
        <w:rPr>
          <w:rFonts w:ascii="Times New Roman" w:eastAsia="Times New Roman" w:hAnsi="Times New Roman" w:cs="Times New Roman"/>
          <w:i/>
          <w:iCs/>
          <w:color w:val="000000"/>
        </w:rPr>
        <w:t xml:space="preserve"> </w:t>
      </w:r>
      <w:r w:rsidRPr="00212A56">
        <w:rPr>
          <w:rFonts w:ascii="Times New Roman" w:eastAsia="Times New Roman" w:hAnsi="Times New Roman" w:cs="Times New Roman"/>
          <w:color w:val="000000"/>
        </w:rPr>
        <w:t>and</w:t>
      </w:r>
      <w:r w:rsidRPr="0003349D">
        <w:rPr>
          <w:rFonts w:ascii="Times New Roman" w:eastAsia="Times New Roman" w:hAnsi="Times New Roman" w:cs="Times New Roman"/>
          <w:i/>
          <w:iCs/>
          <w:color w:val="000000"/>
        </w:rPr>
        <w:t xml:space="preserve"> </w:t>
      </w:r>
      <w:r w:rsidRPr="00212A56">
        <w:rPr>
          <w:rFonts w:ascii="Times New Roman" w:eastAsia="Times New Roman" w:hAnsi="Times New Roman" w:cs="Times New Roman"/>
          <w:color w:val="000000"/>
        </w:rPr>
        <w:t>youth-led oral histories</w:t>
      </w:r>
      <w:r w:rsidRPr="004F06B7">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as a</w:t>
      </w:r>
      <w:r w:rsidR="00E45BE7" w:rsidRPr="0003349D">
        <w:rPr>
          <w:rFonts w:ascii="Times New Roman" w:eastAsia="Times New Roman" w:hAnsi="Times New Roman" w:cs="Times New Roman"/>
          <w:color w:val="000000"/>
        </w:rPr>
        <w:t>n epistemological and ethical</w:t>
      </w:r>
      <w:r w:rsidRPr="0003349D">
        <w:rPr>
          <w:rFonts w:ascii="Times New Roman" w:eastAsia="Times New Roman" w:hAnsi="Times New Roman" w:cs="Times New Roman"/>
          <w:color w:val="000000"/>
        </w:rPr>
        <w:t xml:space="preserve"> framework for pursuing anti-racist developmental science. </w:t>
      </w:r>
      <w:r w:rsidR="005011DB" w:rsidRPr="0003349D">
        <w:rPr>
          <w:rFonts w:ascii="Times New Roman" w:eastAsia="Times New Roman" w:hAnsi="Times New Roman" w:cs="Times New Roman"/>
          <w:color w:val="000000"/>
        </w:rPr>
        <w:t xml:space="preserve">We </w:t>
      </w:r>
      <w:r w:rsidRPr="0003349D">
        <w:rPr>
          <w:rFonts w:ascii="Times New Roman" w:eastAsia="Times New Roman" w:hAnsi="Times New Roman" w:cs="Times New Roman"/>
          <w:color w:val="000000"/>
        </w:rPr>
        <w:t xml:space="preserve">take seriously the perspectives and experiences, lines of analysis and </w:t>
      </w:r>
      <w:r w:rsidR="005011DB" w:rsidRPr="0003349D">
        <w:rPr>
          <w:rFonts w:ascii="Times New Roman" w:eastAsia="Times New Roman" w:hAnsi="Times New Roman" w:cs="Times New Roman"/>
          <w:color w:val="000000"/>
        </w:rPr>
        <w:t xml:space="preserve">forms of </w:t>
      </w:r>
      <w:r w:rsidRPr="0003349D">
        <w:rPr>
          <w:rFonts w:ascii="Times New Roman" w:eastAsia="Times New Roman" w:hAnsi="Times New Roman" w:cs="Times New Roman"/>
          <w:color w:val="000000"/>
        </w:rPr>
        <w:t xml:space="preserve">activism </w:t>
      </w:r>
      <w:r w:rsidRPr="00F036EA">
        <w:rPr>
          <w:rFonts w:ascii="Times New Roman" w:eastAsia="Times New Roman" w:hAnsi="Times New Roman" w:cs="Times New Roman"/>
          <w:color w:val="000000"/>
        </w:rPr>
        <w:t>narrated and engaged by</w:t>
      </w:r>
      <w:r w:rsidRPr="0003349D">
        <w:rPr>
          <w:rFonts w:ascii="Times New Roman" w:eastAsia="Times New Roman" w:hAnsi="Times New Roman" w:cs="Times New Roman"/>
          <w:color w:val="000000"/>
        </w:rPr>
        <w:t xml:space="preserve"> young people of color.</w:t>
      </w:r>
      <w:r w:rsid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We also take seriously the critical </w:t>
      </w:r>
      <w:r w:rsidRPr="00212A56">
        <w:rPr>
          <w:rFonts w:ascii="Times New Roman" w:eastAsia="Times New Roman" w:hAnsi="Times New Roman" w:cs="Times New Roman"/>
          <w:color w:val="000000"/>
        </w:rPr>
        <w:t>knowledge produced by</w:t>
      </w:r>
      <w:r w:rsidRPr="0003349D">
        <w:rPr>
          <w:rFonts w:ascii="Times New Roman" w:eastAsia="Times New Roman" w:hAnsi="Times New Roman" w:cs="Times New Roman"/>
          <w:color w:val="000000"/>
        </w:rPr>
        <w:t xml:space="preserve"> youth of color, concerning our lives and dreams, our schools and social movements, our families</w:t>
      </w:r>
      <w:r w:rsidR="0003349D">
        <w:rPr>
          <w:rFonts w:ascii="Times New Roman" w:eastAsia="Times New Roman" w:hAnsi="Times New Roman" w:cs="Times New Roman"/>
          <w:color w:val="000000"/>
        </w:rPr>
        <w:t xml:space="preserve">, our </w:t>
      </w:r>
      <w:r w:rsidRPr="0003349D">
        <w:rPr>
          <w:rFonts w:ascii="Times New Roman" w:eastAsia="Times New Roman" w:hAnsi="Times New Roman" w:cs="Times New Roman"/>
          <w:color w:val="000000"/>
        </w:rPr>
        <w:t>anxieties, our communities</w:t>
      </w:r>
      <w:r w:rsidR="00ED53B0" w:rsidRP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the rich mutual aid we see around us and the state violence we endure. </w:t>
      </w:r>
      <w:r w:rsidR="00B00C18">
        <w:rPr>
          <w:rFonts w:ascii="Times New Roman" w:eastAsia="Times New Roman" w:hAnsi="Times New Roman" w:cs="Times New Roman"/>
          <w:color w:val="000000"/>
        </w:rPr>
        <w:t xml:space="preserve">We </w:t>
      </w:r>
      <w:r w:rsidRPr="0003349D">
        <w:rPr>
          <w:rFonts w:ascii="Times New Roman" w:eastAsia="Times New Roman" w:hAnsi="Times New Roman" w:cs="Times New Roman"/>
          <w:color w:val="000000"/>
        </w:rPr>
        <w:t xml:space="preserve">elaborate how we engaged anti-racist participatory inquiry </w:t>
      </w:r>
      <w:r w:rsidRPr="0003349D">
        <w:rPr>
          <w:rFonts w:ascii="Times New Roman" w:eastAsia="Times New Roman" w:hAnsi="Times New Roman" w:cs="Times New Roman"/>
          <w:i/>
          <w:iCs/>
          <w:color w:val="000000"/>
        </w:rPr>
        <w:lastRenderedPageBreak/>
        <w:t>as</w:t>
      </w:r>
      <w:r w:rsidRPr="0003349D">
        <w:rPr>
          <w:rFonts w:ascii="Times New Roman" w:eastAsia="Times New Roman" w:hAnsi="Times New Roman" w:cs="Times New Roman"/>
          <w:color w:val="000000"/>
        </w:rPr>
        <w:t xml:space="preserve"> and </w:t>
      </w:r>
      <w:r w:rsidRPr="0003349D">
        <w:rPr>
          <w:rFonts w:ascii="Times New Roman" w:eastAsia="Times New Roman" w:hAnsi="Times New Roman" w:cs="Times New Roman"/>
          <w:i/>
          <w:iCs/>
          <w:color w:val="000000"/>
        </w:rPr>
        <w:t>with</w:t>
      </w:r>
      <w:r w:rsidRPr="0003349D">
        <w:rPr>
          <w:rFonts w:ascii="Times New Roman" w:eastAsia="Times New Roman" w:hAnsi="Times New Roman" w:cs="Times New Roman"/>
          <w:color w:val="000000"/>
        </w:rPr>
        <w:t xml:space="preserve"> (not </w:t>
      </w:r>
      <w:r w:rsidRPr="00B00C18">
        <w:rPr>
          <w:rFonts w:ascii="Times New Roman" w:eastAsia="Times New Roman" w:hAnsi="Times New Roman" w:cs="Times New Roman"/>
          <w:i/>
          <w:iCs/>
          <w:color w:val="000000"/>
        </w:rPr>
        <w:t>about</w:t>
      </w:r>
      <w:r w:rsidRPr="0003349D">
        <w:rPr>
          <w:rFonts w:ascii="Times New Roman" w:eastAsia="Times New Roman" w:hAnsi="Times New Roman" w:cs="Times New Roman"/>
          <w:color w:val="000000"/>
        </w:rPr>
        <w:t xml:space="preserve"> or </w:t>
      </w:r>
      <w:r w:rsidRPr="00B00C18">
        <w:rPr>
          <w:rFonts w:ascii="Times New Roman" w:eastAsia="Times New Roman" w:hAnsi="Times New Roman" w:cs="Times New Roman"/>
          <w:i/>
          <w:iCs/>
          <w:color w:val="000000"/>
        </w:rPr>
        <w:t>on</w:t>
      </w:r>
      <w:r w:rsidRPr="0003349D">
        <w:rPr>
          <w:rFonts w:ascii="Times New Roman" w:eastAsia="Times New Roman" w:hAnsi="Times New Roman" w:cs="Times New Roman"/>
          <w:color w:val="000000"/>
        </w:rPr>
        <w:t xml:space="preserve">) youth of color and how we </w:t>
      </w:r>
      <w:r w:rsidR="00174901" w:rsidRPr="0003349D">
        <w:rPr>
          <w:rFonts w:ascii="Times New Roman" w:eastAsia="Times New Roman" w:hAnsi="Times New Roman" w:cs="Times New Roman"/>
          <w:color w:val="000000"/>
        </w:rPr>
        <w:t>are trying to</w:t>
      </w:r>
      <w:r w:rsidRPr="0003349D">
        <w:rPr>
          <w:rFonts w:ascii="Times New Roman" w:eastAsia="Times New Roman" w:hAnsi="Times New Roman" w:cs="Times New Roman"/>
          <w:color w:val="000000"/>
        </w:rPr>
        <w:t xml:space="preserve"> move our findings into the hands of policymakers, youth activists and those engaged with </w:t>
      </w:r>
      <w:r w:rsidR="00174901" w:rsidRPr="0003349D">
        <w:rPr>
          <w:rFonts w:ascii="Times New Roman" w:eastAsia="Times New Roman" w:hAnsi="Times New Roman" w:cs="Times New Roman"/>
          <w:color w:val="000000"/>
        </w:rPr>
        <w:t>public education redesign.</w:t>
      </w:r>
    </w:p>
    <w:p w14:paraId="0954774B" w14:textId="33890DC1" w:rsidR="00BF7CE8" w:rsidRPr="00B00C18" w:rsidRDefault="0052064B" w:rsidP="0003349D">
      <w:pPr>
        <w:pStyle w:val="FootnoteText"/>
        <w:spacing w:line="480" w:lineRule="auto"/>
        <w:jc w:val="center"/>
        <w:rPr>
          <w:rFonts w:ascii="Times New Roman" w:hAnsi="Times New Roman"/>
          <w:sz w:val="24"/>
          <w:szCs w:val="24"/>
        </w:rPr>
      </w:pPr>
      <w:r w:rsidRPr="00B00C18">
        <w:rPr>
          <w:rFonts w:ascii="Times New Roman" w:hAnsi="Times New Roman"/>
          <w:b/>
          <w:bCs/>
          <w:sz w:val="24"/>
          <w:szCs w:val="24"/>
        </w:rPr>
        <w:t>Critical Participatory Action Research as Anti-Racist Public Science</w:t>
      </w:r>
    </w:p>
    <w:p w14:paraId="779BD5E7" w14:textId="62788B85" w:rsidR="00BF7CE8" w:rsidRPr="0003349D" w:rsidRDefault="0003349D" w:rsidP="00F36012">
      <w:pPr>
        <w:spacing w:line="480" w:lineRule="auto"/>
        <w:rPr>
          <w:rFonts w:ascii="Times New Roman" w:eastAsia="Times New Roman" w:hAnsi="Times New Roman" w:cs="Times New Roman"/>
          <w:color w:val="000000"/>
        </w:rPr>
      </w:pPr>
      <w:r w:rsidRPr="0003349D">
        <w:rPr>
          <w:rFonts w:ascii="Times New Roman" w:hAnsi="Times New Roman" w:cs="Times New Roman"/>
        </w:rPr>
        <w:tab/>
      </w:r>
      <w:r>
        <w:rPr>
          <w:rFonts w:ascii="Times New Roman" w:hAnsi="Times New Roman" w:cs="Times New Roman"/>
        </w:rPr>
        <w:t>W</w:t>
      </w:r>
      <w:r w:rsidRPr="0003349D">
        <w:rPr>
          <w:rFonts w:ascii="Times New Roman" w:hAnsi="Times New Roman" w:cs="Times New Roman"/>
        </w:rPr>
        <w:t>riter Ta-Nehisi Coates ends</w:t>
      </w:r>
      <w:r w:rsidRPr="0003349D" w:rsidDel="0003349D">
        <w:rPr>
          <w:rFonts w:ascii="Times New Roman" w:hAnsi="Times New Roman" w:cs="Times New Roman"/>
        </w:rPr>
        <w:t xml:space="preserve"> </w:t>
      </w:r>
      <w:r>
        <w:rPr>
          <w:rFonts w:ascii="Times New Roman" w:hAnsi="Times New Roman" w:cs="Times New Roman"/>
        </w:rPr>
        <w:t xml:space="preserve">his </w:t>
      </w:r>
      <w:r w:rsidR="00BF7CE8" w:rsidRPr="0003349D">
        <w:rPr>
          <w:rFonts w:ascii="Times New Roman" w:hAnsi="Times New Roman" w:cs="Times New Roman"/>
        </w:rPr>
        <w:t xml:space="preserve">letter to his </w:t>
      </w:r>
      <w:r w:rsidRPr="0003349D">
        <w:rPr>
          <w:rFonts w:ascii="Times New Roman" w:hAnsi="Times New Roman" w:cs="Times New Roman"/>
        </w:rPr>
        <w:t>15-year-old</w:t>
      </w:r>
      <w:r w:rsidR="00BF7CE8" w:rsidRPr="0003349D">
        <w:rPr>
          <w:rFonts w:ascii="Times New Roman" w:hAnsi="Times New Roman" w:cs="Times New Roman"/>
        </w:rPr>
        <w:t xml:space="preserve"> son, </w:t>
      </w:r>
      <w:r w:rsidR="00BF7CE8" w:rsidRPr="0003349D">
        <w:rPr>
          <w:rFonts w:ascii="Times New Roman" w:eastAsia="Times New Roman" w:hAnsi="Times New Roman" w:cs="Times New Roman"/>
          <w:color w:val="000000"/>
        </w:rPr>
        <w:t>“My wish for you is that you feel no need to constrict yourself to make others comfortable…</w:t>
      </w:r>
      <w:r>
        <w:rPr>
          <w:rFonts w:ascii="Times New Roman" w:eastAsia="Times New Roman" w:hAnsi="Times New Roman" w:cs="Times New Roman"/>
          <w:color w:val="000000"/>
        </w:rPr>
        <w:t xml:space="preserve">. </w:t>
      </w:r>
      <w:r w:rsidR="00BF7CE8" w:rsidRPr="0003349D">
        <w:rPr>
          <w:rFonts w:ascii="Times New Roman" w:eastAsia="Times New Roman" w:hAnsi="Times New Roman" w:cs="Times New Roman"/>
          <w:color w:val="000000"/>
        </w:rPr>
        <w:t xml:space="preserve">I would have you be a conscious citizen of this terrible and beautiful world.” </w:t>
      </w:r>
      <w:r w:rsidR="00D72725" w:rsidRPr="0003349D">
        <w:rPr>
          <w:rFonts w:ascii="Times New Roman" w:eastAsia="Times New Roman" w:hAnsi="Times New Roman" w:cs="Times New Roman"/>
          <w:color w:val="000000"/>
        </w:rPr>
        <w:t>(</w:t>
      </w:r>
      <w:r w:rsidR="00BF7CE8" w:rsidRPr="0003349D">
        <w:rPr>
          <w:rFonts w:ascii="Times New Roman" w:eastAsia="Times New Roman" w:hAnsi="Times New Roman" w:cs="Times New Roman"/>
          <w:color w:val="000000"/>
        </w:rPr>
        <w:t>Coates,</w:t>
      </w:r>
      <w:r w:rsidR="00ED4A6B" w:rsidRPr="0003349D">
        <w:rPr>
          <w:rFonts w:ascii="Times New Roman" w:eastAsia="Times New Roman" w:hAnsi="Times New Roman" w:cs="Times New Roman"/>
          <w:i/>
          <w:iCs/>
          <w:color w:val="000000"/>
        </w:rPr>
        <w:t xml:space="preserve"> 2015</w:t>
      </w:r>
      <w:r w:rsidR="00843D58" w:rsidRPr="0003349D">
        <w:rPr>
          <w:rFonts w:ascii="Times New Roman" w:eastAsia="Times New Roman" w:hAnsi="Times New Roman" w:cs="Times New Roman"/>
          <w:i/>
          <w:iCs/>
          <w:color w:val="000000"/>
        </w:rPr>
        <w:t xml:space="preserve">, </w:t>
      </w:r>
      <w:r w:rsidR="00843D58" w:rsidRPr="00B00C18">
        <w:rPr>
          <w:rFonts w:ascii="Times New Roman" w:eastAsia="Times New Roman" w:hAnsi="Times New Roman" w:cs="Times New Roman"/>
          <w:color w:val="000000"/>
        </w:rPr>
        <w:t>107/108</w:t>
      </w:r>
      <w:r w:rsidR="00BF7CE8" w:rsidRPr="0003349D">
        <w:rPr>
          <w:rFonts w:ascii="Times New Roman" w:eastAsia="Times New Roman" w:hAnsi="Times New Roman" w:cs="Times New Roman"/>
          <w:color w:val="000000"/>
        </w:rPr>
        <w:t>)</w:t>
      </w:r>
    </w:p>
    <w:p w14:paraId="6DA57140" w14:textId="7FCFC156" w:rsidR="00BB39E3" w:rsidRPr="0003349D" w:rsidRDefault="00F62A67" w:rsidP="00F36012">
      <w:pPr>
        <w:shd w:val="clear" w:color="auto" w:fill="FFFFFF"/>
        <w:spacing w:line="480" w:lineRule="auto"/>
        <w:ind w:firstLine="720"/>
        <w:rPr>
          <w:rFonts w:ascii="Times New Roman" w:eastAsia="Times New Roman" w:hAnsi="Times New Roman" w:cs="Times New Roman"/>
          <w:color w:val="000000"/>
        </w:rPr>
      </w:pPr>
      <w:r w:rsidRPr="0003349D">
        <w:rPr>
          <w:rFonts w:ascii="Times New Roman" w:eastAsia="Times New Roman" w:hAnsi="Times New Roman" w:cs="Times New Roman"/>
          <w:color w:val="000000"/>
        </w:rPr>
        <w:t>Critical participatory action research</w:t>
      </w:r>
      <w:r w:rsidR="0003349D">
        <w:rPr>
          <w:rFonts w:ascii="Times New Roman" w:eastAsia="Times New Roman" w:hAnsi="Times New Roman" w:cs="Times New Roman"/>
          <w:color w:val="000000"/>
        </w:rPr>
        <w:t xml:space="preserve"> (CPAR)</w:t>
      </w:r>
      <w:r w:rsidRPr="0003349D">
        <w:rPr>
          <w:rFonts w:ascii="Times New Roman" w:eastAsia="Times New Roman" w:hAnsi="Times New Roman" w:cs="Times New Roman"/>
          <w:color w:val="000000"/>
        </w:rPr>
        <w:t xml:space="preserve">, by </w:t>
      </w:r>
      <w:r w:rsidR="00214191">
        <w:rPr>
          <w:rFonts w:ascii="Times New Roman" w:eastAsia="Times New Roman" w:hAnsi="Times New Roman" w:cs="Times New Roman"/>
          <w:color w:val="000000"/>
        </w:rPr>
        <w:t xml:space="preserve">adults and </w:t>
      </w:r>
      <w:r w:rsidRPr="0003349D">
        <w:rPr>
          <w:rFonts w:ascii="Times New Roman" w:eastAsia="Times New Roman" w:hAnsi="Times New Roman" w:cs="Times New Roman"/>
          <w:color w:val="000000"/>
        </w:rPr>
        <w:t xml:space="preserve">youth, about the pandemic, racial uprisings and online learning, offers </w:t>
      </w:r>
      <w:r w:rsidR="0093634A" w:rsidRPr="0003349D">
        <w:rPr>
          <w:rFonts w:ascii="Times New Roman" w:eastAsia="Times New Roman" w:hAnsi="Times New Roman" w:cs="Times New Roman"/>
          <w:color w:val="000000"/>
        </w:rPr>
        <w:t>a pedagogy and methodology for young people to become “conscious citizens of this terrible and beautiful world.”</w:t>
      </w:r>
      <w:r w:rsidR="0003349D">
        <w:rPr>
          <w:rFonts w:ascii="Times New Roman" w:eastAsia="Times New Roman" w:hAnsi="Times New Roman" w:cs="Times New Roman"/>
          <w:color w:val="000000"/>
        </w:rPr>
        <w:t xml:space="preserve"> </w:t>
      </w:r>
      <w:r w:rsidR="0093634A" w:rsidRPr="0003349D">
        <w:rPr>
          <w:rFonts w:ascii="Times New Roman" w:eastAsia="Times New Roman" w:hAnsi="Times New Roman" w:cs="Times New Roman"/>
          <w:color w:val="000000"/>
        </w:rPr>
        <w:t>CPAR represent</w:t>
      </w:r>
      <w:r w:rsidR="008A540A" w:rsidRPr="0003349D">
        <w:rPr>
          <w:rFonts w:ascii="Times New Roman" w:eastAsia="Times New Roman" w:hAnsi="Times New Roman" w:cs="Times New Roman"/>
          <w:color w:val="000000"/>
        </w:rPr>
        <w:t>s</w:t>
      </w:r>
      <w:r w:rsidR="0093634A" w:rsidRP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a</w:t>
      </w:r>
      <w:r w:rsidR="00BB39E3" w:rsidRPr="0003349D">
        <w:rPr>
          <w:rFonts w:ascii="Times New Roman" w:eastAsia="Times New Roman" w:hAnsi="Times New Roman" w:cs="Times New Roman"/>
          <w:color w:val="000000"/>
        </w:rPr>
        <w:t xml:space="preserve">n epistemic framework </w:t>
      </w:r>
      <w:r w:rsidRPr="0003349D">
        <w:rPr>
          <w:rFonts w:ascii="Times New Roman" w:eastAsia="Times New Roman" w:hAnsi="Times New Roman" w:cs="Times New Roman"/>
          <w:color w:val="000000"/>
        </w:rPr>
        <w:t xml:space="preserve">for </w:t>
      </w:r>
      <w:r w:rsidR="00BB39E3" w:rsidRPr="0003349D">
        <w:rPr>
          <w:rFonts w:ascii="Times New Roman" w:eastAsia="Times New Roman" w:hAnsi="Times New Roman" w:cs="Times New Roman"/>
          <w:color w:val="000000"/>
        </w:rPr>
        <w:t xml:space="preserve">honoring the knowledge </w:t>
      </w:r>
      <w:r w:rsidR="00843D58" w:rsidRPr="0003349D">
        <w:rPr>
          <w:rFonts w:ascii="Times New Roman" w:eastAsia="Times New Roman" w:hAnsi="Times New Roman" w:cs="Times New Roman"/>
          <w:color w:val="000000"/>
        </w:rPr>
        <w:t xml:space="preserve">held, </w:t>
      </w:r>
      <w:r w:rsidR="0098508B" w:rsidRPr="0003349D">
        <w:rPr>
          <w:rFonts w:ascii="Times New Roman" w:eastAsia="Times New Roman" w:hAnsi="Times New Roman" w:cs="Times New Roman"/>
          <w:color w:val="000000"/>
        </w:rPr>
        <w:t xml:space="preserve">developed and </w:t>
      </w:r>
      <w:r w:rsidR="00843D58" w:rsidRPr="0003349D">
        <w:rPr>
          <w:rFonts w:ascii="Times New Roman" w:eastAsia="Times New Roman" w:hAnsi="Times New Roman" w:cs="Times New Roman"/>
          <w:color w:val="000000"/>
        </w:rPr>
        <w:t>co-</w:t>
      </w:r>
      <w:r w:rsidR="00BB39E3" w:rsidRPr="0003349D">
        <w:rPr>
          <w:rFonts w:ascii="Times New Roman" w:eastAsia="Times New Roman" w:hAnsi="Times New Roman" w:cs="Times New Roman"/>
          <w:color w:val="000000"/>
        </w:rPr>
        <w:t>produced by young people</w:t>
      </w:r>
      <w:r w:rsidR="00F400CE">
        <w:rPr>
          <w:rFonts w:ascii="Times New Roman" w:eastAsia="Times New Roman" w:hAnsi="Times New Roman" w:cs="Times New Roman"/>
          <w:color w:val="000000"/>
        </w:rPr>
        <w:t>,</w:t>
      </w:r>
      <w:r w:rsidR="00BB39E3" w:rsidRPr="0003349D">
        <w:rPr>
          <w:rFonts w:ascii="Times New Roman" w:eastAsia="Times New Roman" w:hAnsi="Times New Roman" w:cs="Times New Roman"/>
          <w:color w:val="000000"/>
        </w:rPr>
        <w:t xml:space="preserve"> </w:t>
      </w:r>
      <w:r w:rsidR="0052064B" w:rsidRPr="0003349D">
        <w:rPr>
          <w:rFonts w:ascii="Times New Roman" w:eastAsia="Times New Roman" w:hAnsi="Times New Roman" w:cs="Times New Roman"/>
          <w:color w:val="000000"/>
        </w:rPr>
        <w:t>documenting state violence and racialized inequities</w:t>
      </w:r>
      <w:r w:rsidR="00843D58" w:rsidRPr="0003349D">
        <w:rPr>
          <w:rFonts w:ascii="Times New Roman" w:eastAsia="Times New Roman" w:hAnsi="Times New Roman" w:cs="Times New Roman"/>
          <w:color w:val="000000"/>
        </w:rPr>
        <w:t>,</w:t>
      </w:r>
      <w:r w:rsidR="0098508B" w:rsidRPr="0003349D">
        <w:rPr>
          <w:rFonts w:ascii="Times New Roman" w:eastAsia="Times New Roman" w:hAnsi="Times New Roman" w:cs="Times New Roman"/>
          <w:color w:val="000000"/>
        </w:rPr>
        <w:t xml:space="preserve"> </w:t>
      </w:r>
      <w:r w:rsidR="00F400CE">
        <w:rPr>
          <w:rFonts w:ascii="Times New Roman" w:eastAsia="Times New Roman" w:hAnsi="Times New Roman" w:cs="Times New Roman"/>
          <w:color w:val="000000"/>
        </w:rPr>
        <w:t xml:space="preserve">and </w:t>
      </w:r>
      <w:r w:rsidR="00577C4B" w:rsidRPr="0003349D">
        <w:rPr>
          <w:rFonts w:ascii="Times New Roman" w:eastAsia="Times New Roman" w:hAnsi="Times New Roman" w:cs="Times New Roman"/>
          <w:color w:val="000000"/>
        </w:rPr>
        <w:t xml:space="preserve">generating evidence to be of use in </w:t>
      </w:r>
      <w:r w:rsidR="0098508B" w:rsidRPr="0003349D">
        <w:rPr>
          <w:rFonts w:ascii="Times New Roman" w:eastAsia="Times New Roman" w:hAnsi="Times New Roman" w:cs="Times New Roman"/>
          <w:color w:val="000000"/>
        </w:rPr>
        <w:t>youth-led racial justice action</w:t>
      </w:r>
      <w:r w:rsidR="00577C4B" w:rsidRPr="0003349D">
        <w:rPr>
          <w:rFonts w:ascii="Times New Roman" w:eastAsia="Times New Roman" w:hAnsi="Times New Roman" w:cs="Times New Roman"/>
          <w:color w:val="000000"/>
        </w:rPr>
        <w:t>s</w:t>
      </w:r>
      <w:r w:rsidR="00214191">
        <w:rPr>
          <w:rFonts w:ascii="Times New Roman" w:eastAsia="Times New Roman" w:hAnsi="Times New Roman" w:cs="Times New Roman"/>
          <w:color w:val="000000"/>
        </w:rPr>
        <w:t xml:space="preserve">.  Our work relies on long traditions of participatory action research (Fine, 2017), decolonizing methodologies (Smith, </w:t>
      </w:r>
      <w:r w:rsidR="00B00C18">
        <w:rPr>
          <w:rFonts w:ascii="Times New Roman" w:eastAsia="Times New Roman" w:hAnsi="Times New Roman" w:cs="Times New Roman"/>
          <w:color w:val="000000"/>
        </w:rPr>
        <w:t>2012</w:t>
      </w:r>
      <w:r w:rsidR="00214191">
        <w:rPr>
          <w:rFonts w:ascii="Times New Roman" w:eastAsia="Times New Roman" w:hAnsi="Times New Roman" w:cs="Times New Roman"/>
          <w:color w:val="000000"/>
        </w:rPr>
        <w:t>; Tuck &amp; Yang,</w:t>
      </w:r>
      <w:r w:rsidR="00B00C18">
        <w:rPr>
          <w:rFonts w:ascii="Times New Roman" w:eastAsia="Times New Roman" w:hAnsi="Times New Roman" w:cs="Times New Roman"/>
          <w:color w:val="000000"/>
        </w:rPr>
        <w:t xml:space="preserve"> 2012</w:t>
      </w:r>
      <w:r w:rsidR="00214191">
        <w:rPr>
          <w:rFonts w:ascii="Times New Roman" w:eastAsia="Times New Roman" w:hAnsi="Times New Roman" w:cs="Times New Roman"/>
          <w:color w:val="000000"/>
        </w:rPr>
        <w:t xml:space="preserve">), Black PAR (see </w:t>
      </w:r>
      <w:proofErr w:type="spellStart"/>
      <w:r w:rsidR="00214191">
        <w:rPr>
          <w:rFonts w:ascii="Times New Roman" w:eastAsia="Times New Roman" w:hAnsi="Times New Roman" w:cs="Times New Roman"/>
          <w:color w:val="000000"/>
        </w:rPr>
        <w:t>Dra</w:t>
      </w:r>
      <w:r w:rsidR="007C4267">
        <w:rPr>
          <w:rFonts w:ascii="Times New Roman" w:eastAsia="Times New Roman" w:hAnsi="Times New Roman" w:cs="Times New Roman"/>
          <w:color w:val="000000"/>
        </w:rPr>
        <w:t>m</w:t>
      </w:r>
      <w:r w:rsidR="00214191">
        <w:rPr>
          <w:rFonts w:ascii="Times New Roman" w:eastAsia="Times New Roman" w:hAnsi="Times New Roman" w:cs="Times New Roman"/>
          <w:color w:val="000000"/>
        </w:rPr>
        <w:t>e</w:t>
      </w:r>
      <w:proofErr w:type="spellEnd"/>
      <w:r w:rsidR="00214191">
        <w:rPr>
          <w:rFonts w:ascii="Times New Roman" w:eastAsia="Times New Roman" w:hAnsi="Times New Roman" w:cs="Times New Roman"/>
          <w:color w:val="000000"/>
        </w:rPr>
        <w:t xml:space="preserve"> &amp; Irby,</w:t>
      </w:r>
      <w:r w:rsidR="007C4267">
        <w:rPr>
          <w:rFonts w:ascii="Times New Roman" w:eastAsia="Times New Roman" w:hAnsi="Times New Roman" w:cs="Times New Roman"/>
          <w:color w:val="000000"/>
        </w:rPr>
        <w:t xml:space="preserve"> 2016</w:t>
      </w:r>
      <w:r w:rsidR="00214191">
        <w:rPr>
          <w:rFonts w:ascii="Times New Roman" w:eastAsia="Times New Roman" w:hAnsi="Times New Roman" w:cs="Times New Roman"/>
          <w:color w:val="000000"/>
        </w:rPr>
        <w:t>) and PAR-</w:t>
      </w:r>
      <w:proofErr w:type="spellStart"/>
      <w:r w:rsidR="00214191">
        <w:rPr>
          <w:rFonts w:ascii="Times New Roman" w:eastAsia="Times New Roman" w:hAnsi="Times New Roman" w:cs="Times New Roman"/>
          <w:color w:val="000000"/>
        </w:rPr>
        <w:t>Entremundos</w:t>
      </w:r>
      <w:proofErr w:type="spellEnd"/>
      <w:r w:rsidR="00214191">
        <w:rPr>
          <w:rFonts w:ascii="Times New Roman" w:eastAsia="Times New Roman" w:hAnsi="Times New Roman" w:cs="Times New Roman"/>
          <w:color w:val="000000"/>
        </w:rPr>
        <w:t xml:space="preserve"> (</w:t>
      </w:r>
      <w:r w:rsidR="007C4267">
        <w:rPr>
          <w:rFonts w:ascii="Times New Roman" w:eastAsia="Times New Roman" w:hAnsi="Times New Roman" w:cs="Times New Roman"/>
          <w:color w:val="000000"/>
        </w:rPr>
        <w:t xml:space="preserve">Ayala, </w:t>
      </w:r>
      <w:proofErr w:type="spellStart"/>
      <w:r w:rsidR="007C4267">
        <w:rPr>
          <w:rFonts w:ascii="Times New Roman" w:eastAsia="Times New Roman" w:hAnsi="Times New Roman" w:cs="Times New Roman"/>
          <w:color w:val="000000"/>
        </w:rPr>
        <w:t>Cammarota</w:t>
      </w:r>
      <w:proofErr w:type="spellEnd"/>
      <w:r w:rsidR="007C4267">
        <w:rPr>
          <w:rFonts w:ascii="Times New Roman" w:eastAsia="Times New Roman" w:hAnsi="Times New Roman" w:cs="Times New Roman"/>
          <w:color w:val="000000"/>
        </w:rPr>
        <w:t xml:space="preserve">, Berta-Avila, Rivera, Rodriguez, Torre, 2018; </w:t>
      </w:r>
      <w:r w:rsidR="00214191">
        <w:rPr>
          <w:rFonts w:ascii="Times New Roman" w:eastAsia="Times New Roman" w:hAnsi="Times New Roman" w:cs="Times New Roman"/>
          <w:color w:val="000000"/>
        </w:rPr>
        <w:t xml:space="preserve">Torre &amp; Ayala, </w:t>
      </w:r>
      <w:r w:rsidR="007C4267">
        <w:rPr>
          <w:rFonts w:ascii="Times New Roman" w:eastAsia="Times New Roman" w:hAnsi="Times New Roman" w:cs="Times New Roman"/>
          <w:color w:val="000000"/>
        </w:rPr>
        <w:t>2009</w:t>
      </w:r>
      <w:r w:rsidR="00214191">
        <w:rPr>
          <w:rFonts w:ascii="Times New Roman" w:eastAsia="Times New Roman" w:hAnsi="Times New Roman" w:cs="Times New Roman"/>
          <w:color w:val="000000"/>
        </w:rPr>
        <w:t>)</w:t>
      </w:r>
      <w:r w:rsidR="0098508B" w:rsidRPr="0003349D">
        <w:rPr>
          <w:rFonts w:ascii="Times New Roman" w:eastAsia="Times New Roman" w:hAnsi="Times New Roman" w:cs="Times New Roman"/>
          <w:color w:val="000000"/>
        </w:rPr>
        <w:t>.</w:t>
      </w:r>
      <w:r w:rsid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As producers of knowledge, documenting a history of the present, we have </w:t>
      </w:r>
      <w:r w:rsidR="00BB39E3" w:rsidRPr="0003349D">
        <w:rPr>
          <w:rFonts w:ascii="Times New Roman" w:eastAsia="Times New Roman" w:hAnsi="Times New Roman" w:cs="Times New Roman"/>
          <w:color w:val="000000"/>
        </w:rPr>
        <w:t>collaborated for</w:t>
      </w:r>
      <w:r w:rsidRPr="0003349D">
        <w:rPr>
          <w:rFonts w:ascii="Times New Roman" w:eastAsia="Times New Roman" w:hAnsi="Times New Roman" w:cs="Times New Roman"/>
          <w:color w:val="000000"/>
        </w:rPr>
        <w:t xml:space="preserve"> </w:t>
      </w:r>
      <w:r w:rsidR="00BB39E3" w:rsidRPr="0003349D">
        <w:rPr>
          <w:rFonts w:ascii="Times New Roman" w:eastAsia="Times New Roman" w:hAnsi="Times New Roman" w:cs="Times New Roman"/>
          <w:color w:val="000000"/>
        </w:rPr>
        <w:t xml:space="preserve">over two years, </w:t>
      </w:r>
      <w:r w:rsidR="00214191">
        <w:rPr>
          <w:rFonts w:ascii="Times New Roman" w:eastAsia="Times New Roman" w:hAnsi="Times New Roman" w:cs="Times New Roman"/>
          <w:color w:val="000000"/>
        </w:rPr>
        <w:t xml:space="preserve">using </w:t>
      </w:r>
      <w:r w:rsidR="009A568E" w:rsidRPr="0003349D">
        <w:rPr>
          <w:rFonts w:ascii="Times New Roman" w:eastAsia="Times New Roman" w:hAnsi="Times New Roman" w:cs="Times New Roman"/>
          <w:color w:val="000000"/>
        </w:rPr>
        <w:t>multiple methods, quantitative and qualitative, interviews, map</w:t>
      </w:r>
      <w:r w:rsidR="00214191">
        <w:rPr>
          <w:rFonts w:ascii="Times New Roman" w:eastAsia="Times New Roman" w:hAnsi="Times New Roman" w:cs="Times New Roman"/>
          <w:color w:val="000000"/>
        </w:rPr>
        <w:t>ping</w:t>
      </w:r>
      <w:r w:rsidR="009A568E" w:rsidRPr="0003349D">
        <w:rPr>
          <w:rFonts w:ascii="Times New Roman" w:eastAsia="Times New Roman" w:hAnsi="Times New Roman" w:cs="Times New Roman"/>
          <w:color w:val="000000"/>
        </w:rPr>
        <w:t xml:space="preserve">, surveys and oral histories. </w:t>
      </w:r>
      <w:r w:rsidR="0052064B" w:rsidRPr="0003349D">
        <w:rPr>
          <w:rFonts w:ascii="Times New Roman" w:eastAsia="Times New Roman" w:hAnsi="Times New Roman" w:cs="Times New Roman"/>
          <w:color w:val="000000"/>
        </w:rPr>
        <w:t>And then COVID19 hit, and George Floyd was murdered.</w:t>
      </w:r>
      <w:r w:rsidR="00B00C18">
        <w:rPr>
          <w:rFonts w:ascii="Times New Roman" w:eastAsia="Times New Roman" w:hAnsi="Times New Roman" w:cs="Times New Roman"/>
          <w:color w:val="000000"/>
        </w:rPr>
        <w:t xml:space="preserve"> At that point</w:t>
      </w:r>
      <w:r w:rsidR="00BF7CE8" w:rsidRPr="0003349D">
        <w:rPr>
          <w:rFonts w:ascii="Times New Roman" w:eastAsia="Times New Roman" w:hAnsi="Times New Roman" w:cs="Times New Roman"/>
          <w:color w:val="000000"/>
        </w:rPr>
        <w:t>, o</w:t>
      </w:r>
      <w:r w:rsidR="0052064B" w:rsidRPr="0003349D">
        <w:rPr>
          <w:rFonts w:ascii="Times New Roman" w:eastAsia="Times New Roman" w:hAnsi="Times New Roman" w:cs="Times New Roman"/>
          <w:color w:val="000000"/>
        </w:rPr>
        <w:t>ur inquiry shifted in real time to capture the experiences of young people in The Heights confronting the pandemic, relentless evidence of state violence, racial uprisings, stay at home orders and online learning.</w:t>
      </w:r>
      <w:r w:rsidR="009E0EDF" w:rsidRPr="0003349D">
        <w:rPr>
          <w:rFonts w:ascii="Times New Roman" w:eastAsia="Times New Roman" w:hAnsi="Times New Roman" w:cs="Times New Roman"/>
          <w:color w:val="000000"/>
        </w:rPr>
        <w:t xml:space="preserve"> (</w:t>
      </w:r>
      <w:proofErr w:type="gramStart"/>
      <w:r w:rsidR="009E0EDF" w:rsidRPr="0003349D">
        <w:rPr>
          <w:rFonts w:ascii="Times New Roman" w:eastAsia="Times New Roman" w:hAnsi="Times New Roman" w:cs="Times New Roman"/>
          <w:color w:val="000000"/>
        </w:rPr>
        <w:t>see</w:t>
      </w:r>
      <w:proofErr w:type="gramEnd"/>
      <w:r w:rsidR="009E0EDF" w:rsidRPr="0003349D">
        <w:rPr>
          <w:rFonts w:ascii="Times New Roman" w:eastAsia="Times New Roman" w:hAnsi="Times New Roman" w:cs="Times New Roman"/>
          <w:color w:val="000000"/>
        </w:rPr>
        <w:t xml:space="preserve"> Anand, Fine, Perkins &amp; Surrey, 2002</w:t>
      </w:r>
      <w:r w:rsidR="00B00C18">
        <w:rPr>
          <w:rFonts w:ascii="Times New Roman" w:eastAsia="Times New Roman" w:hAnsi="Times New Roman" w:cs="Times New Roman"/>
          <w:color w:val="000000"/>
        </w:rPr>
        <w:t xml:space="preserve"> for another example of middle school participatory research</w:t>
      </w:r>
      <w:r w:rsidR="009E0EDF" w:rsidRPr="0003349D">
        <w:rPr>
          <w:rFonts w:ascii="Times New Roman" w:eastAsia="Times New Roman" w:hAnsi="Times New Roman" w:cs="Times New Roman"/>
          <w:color w:val="000000"/>
        </w:rPr>
        <w:t>)</w:t>
      </w:r>
    </w:p>
    <w:p w14:paraId="29AB2DEC" w14:textId="01C7BA07" w:rsidR="0098508B" w:rsidRPr="0003349D" w:rsidRDefault="00BB39E3" w:rsidP="00F36012">
      <w:pPr>
        <w:shd w:val="clear" w:color="auto" w:fill="FFFFFF"/>
        <w:spacing w:line="480" w:lineRule="auto"/>
        <w:ind w:firstLine="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During </w:t>
      </w:r>
      <w:r w:rsidR="0093634A" w:rsidRPr="0003349D">
        <w:rPr>
          <w:rFonts w:ascii="Times New Roman" w:eastAsia="Times New Roman" w:hAnsi="Times New Roman" w:cs="Times New Roman"/>
          <w:color w:val="000000"/>
        </w:rPr>
        <w:t>the first year and a half</w:t>
      </w:r>
      <w:r w:rsidRPr="0003349D">
        <w:rPr>
          <w:rFonts w:ascii="Times New Roman" w:eastAsia="Times New Roman" w:hAnsi="Times New Roman" w:cs="Times New Roman"/>
          <w:color w:val="000000"/>
        </w:rPr>
        <w:t xml:space="preserve"> </w:t>
      </w:r>
      <w:r w:rsidR="0052064B" w:rsidRPr="0003349D">
        <w:rPr>
          <w:rFonts w:ascii="Times New Roman" w:eastAsia="Times New Roman" w:hAnsi="Times New Roman" w:cs="Times New Roman"/>
          <w:color w:val="000000"/>
        </w:rPr>
        <w:t xml:space="preserve">of the </w:t>
      </w:r>
      <w:r w:rsidR="00214191">
        <w:rPr>
          <w:rFonts w:ascii="Times New Roman" w:eastAsia="Times New Roman" w:hAnsi="Times New Roman" w:cs="Times New Roman"/>
          <w:color w:val="000000"/>
        </w:rPr>
        <w:t>CUNY</w:t>
      </w:r>
      <w:r w:rsidR="0052064B" w:rsidRPr="0003349D">
        <w:rPr>
          <w:rFonts w:ascii="Times New Roman" w:eastAsia="Times New Roman" w:hAnsi="Times New Roman" w:cs="Times New Roman"/>
          <w:color w:val="000000"/>
        </w:rPr>
        <w:t xml:space="preserve">-S2 partnership, </w:t>
      </w:r>
      <w:r w:rsidRPr="0003349D">
        <w:rPr>
          <w:rFonts w:ascii="Times New Roman" w:eastAsia="Times New Roman" w:hAnsi="Times New Roman" w:cs="Times New Roman"/>
          <w:color w:val="000000"/>
        </w:rPr>
        <w:t>we</w:t>
      </w:r>
      <w:r w:rsidR="00F62A67" w:rsidRPr="0003349D">
        <w:rPr>
          <w:rFonts w:ascii="Times New Roman" w:eastAsia="Times New Roman" w:hAnsi="Times New Roman" w:cs="Times New Roman"/>
          <w:color w:val="000000"/>
        </w:rPr>
        <w:t xml:space="preserve"> gather</w:t>
      </w:r>
      <w:r w:rsidRPr="0003349D">
        <w:rPr>
          <w:rFonts w:ascii="Times New Roman" w:eastAsia="Times New Roman" w:hAnsi="Times New Roman" w:cs="Times New Roman"/>
          <w:color w:val="000000"/>
        </w:rPr>
        <w:t xml:space="preserve">ed </w:t>
      </w:r>
      <w:r w:rsidR="00D01643" w:rsidRPr="0003349D">
        <w:rPr>
          <w:rFonts w:ascii="Times New Roman" w:eastAsia="Times New Roman" w:hAnsi="Times New Roman" w:cs="Times New Roman"/>
          <w:color w:val="000000"/>
        </w:rPr>
        <w:t>43</w:t>
      </w:r>
      <w:r w:rsidR="00F62A67" w:rsidRPr="0003349D">
        <w:rPr>
          <w:rFonts w:ascii="Times New Roman" w:eastAsia="Times New Roman" w:hAnsi="Times New Roman" w:cs="Times New Roman"/>
          <w:color w:val="000000"/>
        </w:rPr>
        <w:t xml:space="preserve"> oral histories</w:t>
      </w:r>
      <w:r w:rsidRPr="0003349D">
        <w:rPr>
          <w:rFonts w:ascii="Times New Roman" w:eastAsia="Times New Roman" w:hAnsi="Times New Roman" w:cs="Times New Roman"/>
          <w:color w:val="000000"/>
        </w:rPr>
        <w:t xml:space="preserve"> </w:t>
      </w:r>
      <w:r w:rsidR="0098508B" w:rsidRPr="0003349D">
        <w:rPr>
          <w:rFonts w:ascii="Times New Roman" w:eastAsia="Times New Roman" w:hAnsi="Times New Roman" w:cs="Times New Roman"/>
          <w:color w:val="000000"/>
        </w:rPr>
        <w:t>chronicling</w:t>
      </w:r>
      <w:r w:rsidRPr="0003349D">
        <w:rPr>
          <w:rFonts w:ascii="Times New Roman" w:eastAsia="Times New Roman" w:hAnsi="Times New Roman" w:cs="Times New Roman"/>
          <w:color w:val="000000"/>
        </w:rPr>
        <w:t xml:space="preserve"> our transition </w:t>
      </w:r>
      <w:r w:rsidR="0052064B" w:rsidRPr="0003349D">
        <w:rPr>
          <w:rFonts w:ascii="Times New Roman" w:eastAsia="Times New Roman" w:hAnsi="Times New Roman" w:cs="Times New Roman"/>
          <w:color w:val="000000"/>
        </w:rPr>
        <w:t xml:space="preserve">from a single middle school, School in the Square, </w:t>
      </w:r>
      <w:r w:rsidR="0098508B" w:rsidRPr="0003349D">
        <w:rPr>
          <w:rFonts w:ascii="Times New Roman" w:eastAsia="Times New Roman" w:hAnsi="Times New Roman" w:cs="Times New Roman"/>
          <w:color w:val="000000"/>
        </w:rPr>
        <w:t>in</w:t>
      </w:r>
      <w:r w:rsidRPr="0003349D">
        <w:rPr>
          <w:rFonts w:ascii="Times New Roman" w:eastAsia="Times New Roman" w:hAnsi="Times New Roman" w:cs="Times New Roman"/>
          <w:color w:val="000000"/>
        </w:rPr>
        <w:t xml:space="preserve">to </w:t>
      </w:r>
      <w:r w:rsidR="0098508B" w:rsidRPr="0003349D">
        <w:rPr>
          <w:rFonts w:ascii="Times New Roman" w:eastAsia="Times New Roman" w:hAnsi="Times New Roman" w:cs="Times New Roman"/>
          <w:color w:val="000000"/>
        </w:rPr>
        <w:t xml:space="preserve">37 </w:t>
      </w:r>
      <w:r w:rsidR="0098508B" w:rsidRPr="0003349D">
        <w:rPr>
          <w:rFonts w:ascii="Times New Roman" w:eastAsia="Times New Roman" w:hAnsi="Times New Roman" w:cs="Times New Roman"/>
          <w:color w:val="000000"/>
        </w:rPr>
        <w:lastRenderedPageBreak/>
        <w:t xml:space="preserve">wildly distinct </w:t>
      </w:r>
      <w:r w:rsidRPr="0003349D">
        <w:rPr>
          <w:rFonts w:ascii="Times New Roman" w:eastAsia="Times New Roman" w:hAnsi="Times New Roman" w:cs="Times New Roman"/>
          <w:color w:val="000000"/>
        </w:rPr>
        <w:t>high school</w:t>
      </w:r>
      <w:r w:rsidR="0098508B" w:rsidRPr="0003349D">
        <w:rPr>
          <w:rFonts w:ascii="Times New Roman" w:eastAsia="Times New Roman" w:hAnsi="Times New Roman" w:cs="Times New Roman"/>
          <w:color w:val="000000"/>
        </w:rPr>
        <w:t>s</w:t>
      </w:r>
      <w:r w:rsidRPr="0003349D">
        <w:rPr>
          <w:rFonts w:ascii="Times New Roman" w:eastAsia="Times New Roman" w:hAnsi="Times New Roman" w:cs="Times New Roman"/>
          <w:color w:val="000000"/>
        </w:rPr>
        <w:t xml:space="preserve"> in a deeply segregated city</w:t>
      </w:r>
      <w:r w:rsidR="0052064B" w:rsidRPr="0003349D">
        <w:rPr>
          <w:rFonts w:ascii="Times New Roman" w:eastAsia="Times New Roman" w:hAnsi="Times New Roman" w:cs="Times New Roman"/>
          <w:color w:val="000000"/>
        </w:rPr>
        <w:t xml:space="preserve">, marked by </w:t>
      </w:r>
      <w:r w:rsidR="00F036EA">
        <w:rPr>
          <w:rFonts w:ascii="Times New Roman" w:eastAsia="Times New Roman" w:hAnsi="Times New Roman" w:cs="Times New Roman"/>
          <w:color w:val="000000"/>
        </w:rPr>
        <w:t>test-driven</w:t>
      </w:r>
      <w:r w:rsidR="0052064B" w:rsidRPr="0003349D">
        <w:rPr>
          <w:rFonts w:ascii="Times New Roman" w:eastAsia="Times New Roman" w:hAnsi="Times New Roman" w:cs="Times New Roman"/>
          <w:color w:val="000000"/>
        </w:rPr>
        <w:t xml:space="preserve"> high school admissions and</w:t>
      </w:r>
      <w:r w:rsidR="0098508B" w:rsidRPr="0003349D">
        <w:rPr>
          <w:rFonts w:ascii="Times New Roman" w:eastAsia="Times New Roman" w:hAnsi="Times New Roman" w:cs="Times New Roman"/>
          <w:color w:val="000000"/>
        </w:rPr>
        <w:t xml:space="preserve"> </w:t>
      </w:r>
      <w:proofErr w:type="gramStart"/>
      <w:r w:rsidR="0098508B" w:rsidRPr="0003349D">
        <w:rPr>
          <w:rFonts w:ascii="Times New Roman" w:eastAsia="Times New Roman" w:hAnsi="Times New Roman" w:cs="Times New Roman"/>
          <w:color w:val="000000"/>
        </w:rPr>
        <w:t>over</w:t>
      </w:r>
      <w:r w:rsidR="0052064B" w:rsidRPr="0003349D">
        <w:rPr>
          <w:rFonts w:ascii="Times New Roman" w:eastAsia="Times New Roman" w:hAnsi="Times New Roman" w:cs="Times New Roman"/>
          <w:color w:val="000000"/>
        </w:rPr>
        <w:t>ly</w:t>
      </w:r>
      <w:r w:rsidR="0098508B" w:rsidRPr="0003349D">
        <w:rPr>
          <w:rFonts w:ascii="Times New Roman" w:eastAsia="Times New Roman" w:hAnsi="Times New Roman" w:cs="Times New Roman"/>
          <w:color w:val="000000"/>
        </w:rPr>
        <w:t>-policed</w:t>
      </w:r>
      <w:proofErr w:type="gramEnd"/>
      <w:r w:rsidR="0098508B" w:rsidRPr="0003349D">
        <w:rPr>
          <w:rFonts w:ascii="Times New Roman" w:eastAsia="Times New Roman" w:hAnsi="Times New Roman" w:cs="Times New Roman"/>
          <w:color w:val="000000"/>
        </w:rPr>
        <w:t xml:space="preserve"> schools</w:t>
      </w:r>
      <w:r w:rsidR="0052064B" w:rsidRPr="0003349D">
        <w:rPr>
          <w:rFonts w:ascii="Times New Roman" w:eastAsia="Times New Roman" w:hAnsi="Times New Roman" w:cs="Times New Roman"/>
          <w:color w:val="000000"/>
        </w:rPr>
        <w:t xml:space="preserve"> for Black and Brown students</w:t>
      </w:r>
      <w:r w:rsidRPr="0003349D">
        <w:rPr>
          <w:rFonts w:ascii="Times New Roman" w:eastAsia="Times New Roman" w:hAnsi="Times New Roman" w:cs="Times New Roman"/>
          <w:color w:val="000000"/>
        </w:rPr>
        <w:t xml:space="preserve">. </w:t>
      </w:r>
      <w:r w:rsidR="0052064B" w:rsidRPr="0003349D">
        <w:rPr>
          <w:rFonts w:ascii="Times New Roman" w:eastAsia="Times New Roman" w:hAnsi="Times New Roman" w:cs="Times New Roman"/>
          <w:color w:val="000000"/>
        </w:rPr>
        <w:t>I</w:t>
      </w:r>
      <w:r w:rsidRPr="0003349D">
        <w:rPr>
          <w:rFonts w:ascii="Times New Roman" w:eastAsia="Times New Roman" w:hAnsi="Times New Roman" w:cs="Times New Roman"/>
          <w:color w:val="000000"/>
        </w:rPr>
        <w:t xml:space="preserve">n the second half of </w:t>
      </w:r>
      <w:r w:rsidR="0093634A" w:rsidRPr="0003349D">
        <w:rPr>
          <w:rFonts w:ascii="Times New Roman" w:eastAsia="Times New Roman" w:hAnsi="Times New Roman" w:cs="Times New Roman"/>
          <w:color w:val="000000"/>
        </w:rPr>
        <w:t>the alumni’s</w:t>
      </w:r>
      <w:r w:rsidRPr="0003349D">
        <w:rPr>
          <w:rFonts w:ascii="Times New Roman" w:eastAsia="Times New Roman" w:hAnsi="Times New Roman" w:cs="Times New Roman"/>
          <w:color w:val="000000"/>
        </w:rPr>
        <w:t xml:space="preserve"> 9</w:t>
      </w:r>
      <w:r w:rsidRPr="0003349D">
        <w:rPr>
          <w:rFonts w:ascii="Times New Roman" w:eastAsia="Times New Roman" w:hAnsi="Times New Roman" w:cs="Times New Roman"/>
          <w:color w:val="000000"/>
          <w:vertAlign w:val="superscript"/>
        </w:rPr>
        <w:t>th</w:t>
      </w:r>
      <w:r w:rsidRPr="0003349D">
        <w:rPr>
          <w:rFonts w:ascii="Times New Roman" w:eastAsia="Times New Roman" w:hAnsi="Times New Roman" w:cs="Times New Roman"/>
          <w:color w:val="000000"/>
        </w:rPr>
        <w:t xml:space="preserve"> grade year, we were interviewing, vlogging, </w:t>
      </w:r>
      <w:r w:rsidR="00843D58" w:rsidRPr="0003349D">
        <w:rPr>
          <w:rFonts w:ascii="Times New Roman" w:eastAsia="Times New Roman" w:hAnsi="Times New Roman" w:cs="Times New Roman"/>
          <w:color w:val="000000"/>
        </w:rPr>
        <w:t xml:space="preserve">completing surveys, </w:t>
      </w:r>
      <w:r w:rsidRPr="0003349D">
        <w:rPr>
          <w:rFonts w:ascii="Times New Roman" w:eastAsia="Times New Roman" w:hAnsi="Times New Roman" w:cs="Times New Roman"/>
          <w:color w:val="000000"/>
        </w:rPr>
        <w:t>making films, loving/hating/transferring from our high schools</w:t>
      </w:r>
      <w:r w:rsidR="00843D58" w:rsidRPr="0003349D">
        <w:rPr>
          <w:rFonts w:ascii="Times New Roman" w:eastAsia="Times New Roman" w:hAnsi="Times New Roman" w:cs="Times New Roman"/>
          <w:color w:val="000000"/>
        </w:rPr>
        <w:t xml:space="preserve">. </w:t>
      </w:r>
      <w:r w:rsidR="00B00C18">
        <w:rPr>
          <w:rFonts w:ascii="Times New Roman" w:eastAsia="Times New Roman" w:hAnsi="Times New Roman" w:cs="Times New Roman"/>
          <w:color w:val="000000"/>
        </w:rPr>
        <w:t>Since</w:t>
      </w:r>
      <w:r w:rsidR="00F400CE">
        <w:rPr>
          <w:rFonts w:ascii="Times New Roman" w:eastAsia="Times New Roman" w:hAnsi="Times New Roman" w:cs="Times New Roman"/>
          <w:color w:val="000000"/>
        </w:rPr>
        <w:t xml:space="preserve"> COVID19 hit</w:t>
      </w:r>
      <w:r w:rsidR="00B00C18">
        <w:rPr>
          <w:rFonts w:ascii="Times New Roman" w:eastAsia="Times New Roman" w:hAnsi="Times New Roman" w:cs="Times New Roman"/>
          <w:color w:val="000000"/>
        </w:rPr>
        <w:t xml:space="preserve"> and our lockdown</w:t>
      </w:r>
      <w:r w:rsidR="00F400CE">
        <w:rPr>
          <w:rFonts w:ascii="Times New Roman" w:eastAsia="Times New Roman" w:hAnsi="Times New Roman" w:cs="Times New Roman"/>
          <w:color w:val="000000"/>
        </w:rPr>
        <w:t xml:space="preserve">, </w:t>
      </w:r>
      <w:r w:rsidR="0093634A" w:rsidRPr="0003349D">
        <w:rPr>
          <w:rFonts w:ascii="Times New Roman" w:eastAsia="Times New Roman" w:hAnsi="Times New Roman" w:cs="Times New Roman"/>
          <w:color w:val="000000"/>
        </w:rPr>
        <w:t>w</w:t>
      </w:r>
      <w:r w:rsidR="00C46FE6" w:rsidRPr="0003349D">
        <w:rPr>
          <w:rFonts w:ascii="Times New Roman" w:eastAsia="Times New Roman" w:hAnsi="Times New Roman" w:cs="Times New Roman"/>
          <w:color w:val="000000"/>
        </w:rPr>
        <w:t xml:space="preserve">e have conducted </w:t>
      </w:r>
      <w:r w:rsidR="00D01643" w:rsidRPr="0003349D">
        <w:rPr>
          <w:rFonts w:ascii="Times New Roman" w:eastAsia="Times New Roman" w:hAnsi="Times New Roman" w:cs="Times New Roman"/>
          <w:color w:val="000000"/>
        </w:rPr>
        <w:t>4</w:t>
      </w:r>
      <w:r w:rsidR="00F036EA">
        <w:rPr>
          <w:rFonts w:ascii="Times New Roman" w:eastAsia="Times New Roman" w:hAnsi="Times New Roman" w:cs="Times New Roman"/>
          <w:color w:val="000000"/>
        </w:rPr>
        <w:t>8</w:t>
      </w:r>
      <w:r w:rsidR="00C46FE6" w:rsidRPr="0003349D">
        <w:rPr>
          <w:rFonts w:ascii="Times New Roman" w:eastAsia="Times New Roman" w:hAnsi="Times New Roman" w:cs="Times New Roman"/>
          <w:color w:val="000000"/>
        </w:rPr>
        <w:t xml:space="preserve"> additional</w:t>
      </w:r>
      <w:r w:rsidRPr="0003349D">
        <w:rPr>
          <w:rFonts w:ascii="Times New Roman" w:eastAsia="Times New Roman" w:hAnsi="Times New Roman" w:cs="Times New Roman"/>
          <w:color w:val="000000"/>
        </w:rPr>
        <w:t xml:space="preserve"> interview</w:t>
      </w:r>
      <w:r w:rsidR="00C46FE6" w:rsidRPr="0003349D">
        <w:rPr>
          <w:rFonts w:ascii="Times New Roman" w:eastAsia="Times New Roman" w:hAnsi="Times New Roman" w:cs="Times New Roman"/>
          <w:color w:val="000000"/>
        </w:rPr>
        <w:t xml:space="preserve">s </w:t>
      </w:r>
      <w:r w:rsidR="00B00C18">
        <w:rPr>
          <w:rFonts w:ascii="Times New Roman" w:eastAsia="Times New Roman" w:hAnsi="Times New Roman" w:cs="Times New Roman"/>
          <w:color w:val="000000"/>
        </w:rPr>
        <w:t xml:space="preserve">on zoom </w:t>
      </w:r>
      <w:r w:rsidR="00C46FE6" w:rsidRPr="0003349D">
        <w:rPr>
          <w:rFonts w:ascii="Times New Roman" w:eastAsia="Times New Roman" w:hAnsi="Times New Roman" w:cs="Times New Roman"/>
          <w:color w:val="000000"/>
        </w:rPr>
        <w:t>with</w:t>
      </w:r>
      <w:r w:rsidRPr="0003349D">
        <w:rPr>
          <w:rFonts w:ascii="Times New Roman" w:eastAsia="Times New Roman" w:hAnsi="Times New Roman" w:cs="Times New Roman"/>
          <w:color w:val="000000"/>
        </w:rPr>
        <w:t xml:space="preserve"> our peers about the</w:t>
      </w:r>
      <w:r w:rsidR="00C46FE6" w:rsidRPr="0003349D">
        <w:rPr>
          <w:rFonts w:ascii="Times New Roman" w:eastAsia="Times New Roman" w:hAnsi="Times New Roman" w:cs="Times New Roman"/>
          <w:color w:val="000000"/>
        </w:rPr>
        <w:t>ir experiences of the</w:t>
      </w:r>
      <w:r w:rsidRPr="0003349D">
        <w:rPr>
          <w:rFonts w:ascii="Times New Roman" w:eastAsia="Times New Roman" w:hAnsi="Times New Roman" w:cs="Times New Roman"/>
          <w:color w:val="000000"/>
        </w:rPr>
        <w:t xml:space="preserve"> pandemic, racial uprisings and online learning to understand how race, immigration status, class</w:t>
      </w:r>
      <w:r w:rsidR="0093634A" w:rsidRPr="0003349D">
        <w:rPr>
          <w:rFonts w:ascii="Times New Roman" w:eastAsia="Times New Roman" w:hAnsi="Times New Roman" w:cs="Times New Roman"/>
          <w:color w:val="000000"/>
        </w:rPr>
        <w:t xml:space="preserve"> and circumstance</w:t>
      </w:r>
      <w:r w:rsidRPr="0003349D">
        <w:rPr>
          <w:rFonts w:ascii="Times New Roman" w:eastAsia="Times New Roman" w:hAnsi="Times New Roman" w:cs="Times New Roman"/>
          <w:color w:val="000000"/>
        </w:rPr>
        <w:t xml:space="preserve"> affect our </w:t>
      </w:r>
      <w:r w:rsidR="00C46FE6" w:rsidRPr="0003349D">
        <w:rPr>
          <w:rFonts w:ascii="Times New Roman" w:eastAsia="Times New Roman" w:hAnsi="Times New Roman" w:cs="Times New Roman"/>
          <w:color w:val="000000"/>
        </w:rPr>
        <w:t xml:space="preserve">physical and mental </w:t>
      </w:r>
      <w:r w:rsidRPr="0003349D">
        <w:rPr>
          <w:rFonts w:ascii="Times New Roman" w:eastAsia="Times New Roman" w:hAnsi="Times New Roman" w:cs="Times New Roman"/>
          <w:color w:val="000000"/>
        </w:rPr>
        <w:t>health, our educational possibilities, our relationship to protest</w:t>
      </w:r>
      <w:r w:rsidR="00C46FE6" w:rsidRPr="0003349D">
        <w:rPr>
          <w:rFonts w:ascii="Times New Roman" w:eastAsia="Times New Roman" w:hAnsi="Times New Roman" w:cs="Times New Roman"/>
          <w:color w:val="000000"/>
        </w:rPr>
        <w:t>s</w:t>
      </w:r>
      <w:r w:rsidRPr="0003349D">
        <w:rPr>
          <w:rFonts w:ascii="Times New Roman" w:eastAsia="Times New Roman" w:hAnsi="Times New Roman" w:cs="Times New Roman"/>
          <w:color w:val="000000"/>
        </w:rPr>
        <w:t xml:space="preserve"> and BLM, our views of police</w:t>
      </w:r>
      <w:r w:rsidR="0098508B" w:rsidRPr="0003349D">
        <w:rPr>
          <w:rFonts w:ascii="Times New Roman" w:eastAsia="Times New Roman" w:hAnsi="Times New Roman" w:cs="Times New Roman"/>
          <w:color w:val="000000"/>
        </w:rPr>
        <w:t>, our activisms</w:t>
      </w:r>
      <w:r w:rsidRPr="0003349D">
        <w:rPr>
          <w:rFonts w:ascii="Times New Roman" w:eastAsia="Times New Roman" w:hAnsi="Times New Roman" w:cs="Times New Roman"/>
          <w:color w:val="000000"/>
        </w:rPr>
        <w:t xml:space="preserve"> and our sense of radical hope (Mosley &amp; Neville, 2020).</w:t>
      </w:r>
      <w:r w:rsidR="00D01643" w:rsidRPr="0003349D">
        <w:rPr>
          <w:rFonts w:ascii="Times New Roman" w:eastAsia="Times New Roman" w:hAnsi="Times New Roman" w:cs="Times New Roman"/>
          <w:color w:val="000000"/>
        </w:rPr>
        <w:t xml:space="preserve"> </w:t>
      </w:r>
    </w:p>
    <w:p w14:paraId="2D796916" w14:textId="45A64E59" w:rsidR="0003349D" w:rsidRDefault="0052064B" w:rsidP="0003349D">
      <w:pPr>
        <w:shd w:val="clear" w:color="auto" w:fill="FFFFFF"/>
        <w:spacing w:line="480" w:lineRule="auto"/>
        <w:ind w:firstLine="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As we are </w:t>
      </w:r>
      <w:r w:rsidR="0098508B" w:rsidRPr="0003349D">
        <w:rPr>
          <w:rFonts w:ascii="Times New Roman" w:eastAsia="Times New Roman" w:hAnsi="Times New Roman" w:cs="Times New Roman"/>
          <w:color w:val="000000"/>
        </w:rPr>
        <w:t>build</w:t>
      </w:r>
      <w:r w:rsidRPr="0003349D">
        <w:rPr>
          <w:rFonts w:ascii="Times New Roman" w:eastAsia="Times New Roman" w:hAnsi="Times New Roman" w:cs="Times New Roman"/>
          <w:color w:val="000000"/>
        </w:rPr>
        <w:t>ing</w:t>
      </w:r>
      <w:r w:rsidR="0098508B" w:rsidRPr="0003349D">
        <w:rPr>
          <w:rFonts w:ascii="Times New Roman" w:eastAsia="Times New Roman" w:hAnsi="Times New Roman" w:cs="Times New Roman"/>
          <w:color w:val="000000"/>
        </w:rPr>
        <w:t xml:space="preserve"> an archive of stories of youth from The Heights,</w:t>
      </w:r>
      <w:r w:rsidR="00C46FE6" w:rsidRPr="0003349D">
        <w:rPr>
          <w:rFonts w:ascii="Times New Roman" w:eastAsia="Times New Roman" w:hAnsi="Times New Roman" w:cs="Times New Roman"/>
          <w:color w:val="000000"/>
        </w:rPr>
        <w:t xml:space="preserve"> we</w:t>
      </w:r>
      <w:r w:rsidR="00BB39E3" w:rsidRPr="0003349D">
        <w:rPr>
          <w:rFonts w:ascii="Times New Roman" w:eastAsia="Times New Roman" w:hAnsi="Times New Roman" w:cs="Times New Roman"/>
          <w:color w:val="000000"/>
        </w:rPr>
        <w:t xml:space="preserve"> are </w:t>
      </w:r>
      <w:r w:rsidR="00174901" w:rsidRPr="0003349D">
        <w:rPr>
          <w:rFonts w:ascii="Times New Roman" w:eastAsia="Times New Roman" w:hAnsi="Times New Roman" w:cs="Times New Roman"/>
          <w:color w:val="000000"/>
        </w:rPr>
        <w:t xml:space="preserve">also intentional about trying to </w:t>
      </w:r>
      <w:r w:rsidR="00BB39E3" w:rsidRPr="0003349D">
        <w:rPr>
          <w:rFonts w:ascii="Times New Roman" w:eastAsia="Times New Roman" w:hAnsi="Times New Roman" w:cs="Times New Roman"/>
          <w:color w:val="000000"/>
        </w:rPr>
        <w:t>convert our research into action</w:t>
      </w:r>
      <w:r w:rsidR="00174901" w:rsidRPr="0003349D">
        <w:rPr>
          <w:rFonts w:ascii="Times New Roman" w:eastAsia="Times New Roman" w:hAnsi="Times New Roman" w:cs="Times New Roman"/>
          <w:color w:val="000000"/>
        </w:rPr>
        <w:t>s for racial justice</w:t>
      </w:r>
      <w:r w:rsidR="00BB39E3" w:rsidRPr="0003349D">
        <w:rPr>
          <w:rFonts w:ascii="Times New Roman" w:eastAsia="Times New Roman" w:hAnsi="Times New Roman" w:cs="Times New Roman"/>
          <w:color w:val="000000"/>
        </w:rPr>
        <w:t>.</w:t>
      </w:r>
      <w:r w:rsid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O</w:t>
      </w:r>
      <w:r w:rsidR="0098508B" w:rsidRPr="0003349D">
        <w:rPr>
          <w:rFonts w:ascii="Times New Roman" w:eastAsia="Times New Roman" w:hAnsi="Times New Roman" w:cs="Times New Roman"/>
          <w:color w:val="000000"/>
        </w:rPr>
        <w:t xml:space="preserve">ur findings </w:t>
      </w:r>
      <w:r w:rsidR="00577C4B" w:rsidRPr="0003349D">
        <w:rPr>
          <w:rFonts w:ascii="Times New Roman" w:eastAsia="Times New Roman" w:hAnsi="Times New Roman" w:cs="Times New Roman"/>
          <w:color w:val="000000"/>
        </w:rPr>
        <w:t xml:space="preserve">on mental health, desire for relationships and the significance of critical race history </w:t>
      </w:r>
      <w:r w:rsidR="0098508B" w:rsidRPr="0003349D">
        <w:rPr>
          <w:rFonts w:ascii="Times New Roman" w:eastAsia="Times New Roman" w:hAnsi="Times New Roman" w:cs="Times New Roman"/>
          <w:color w:val="000000"/>
        </w:rPr>
        <w:t>have been cycled back into our school</w:t>
      </w:r>
      <w:r w:rsidR="00577C4B" w:rsidRPr="0003349D">
        <w:rPr>
          <w:rFonts w:ascii="Times New Roman" w:eastAsia="Times New Roman" w:hAnsi="Times New Roman" w:cs="Times New Roman"/>
          <w:color w:val="000000"/>
        </w:rPr>
        <w:t xml:space="preserve"> curriculum</w:t>
      </w:r>
      <w:r w:rsidR="0003349D">
        <w:rPr>
          <w:rFonts w:ascii="Times New Roman" w:eastAsia="Times New Roman" w:hAnsi="Times New Roman" w:cs="Times New Roman"/>
          <w:color w:val="000000"/>
        </w:rPr>
        <w:t xml:space="preserve"> </w:t>
      </w:r>
      <w:r w:rsidR="0098508B" w:rsidRPr="0003349D">
        <w:rPr>
          <w:rFonts w:ascii="Times New Roman" w:eastAsia="Times New Roman" w:hAnsi="Times New Roman" w:cs="Times New Roman"/>
          <w:color w:val="000000"/>
        </w:rPr>
        <w:t>and folded into counselling for high school selections. At</w:t>
      </w:r>
      <w:r w:rsidR="00BB39E3" w:rsidRPr="0003349D">
        <w:rPr>
          <w:rFonts w:ascii="Times New Roman" w:eastAsia="Times New Roman" w:hAnsi="Times New Roman" w:cs="Times New Roman"/>
          <w:color w:val="000000"/>
        </w:rPr>
        <w:t xml:space="preserve"> the end of November</w:t>
      </w:r>
      <w:r w:rsidR="00212A56">
        <w:rPr>
          <w:rFonts w:ascii="Times New Roman" w:eastAsia="Times New Roman" w:hAnsi="Times New Roman" w:cs="Times New Roman"/>
          <w:color w:val="000000"/>
        </w:rPr>
        <w:t>,</w:t>
      </w:r>
      <w:r w:rsidR="00BB39E3" w:rsidRPr="0003349D">
        <w:rPr>
          <w:rFonts w:ascii="Times New Roman" w:eastAsia="Times New Roman" w:hAnsi="Times New Roman" w:cs="Times New Roman"/>
          <w:color w:val="000000"/>
        </w:rPr>
        <w:t xml:space="preserve"> we </w:t>
      </w:r>
      <w:r w:rsidR="00F62A67" w:rsidRPr="0003349D">
        <w:rPr>
          <w:rFonts w:ascii="Times New Roman" w:eastAsia="Times New Roman" w:hAnsi="Times New Roman" w:cs="Times New Roman"/>
          <w:color w:val="000000"/>
        </w:rPr>
        <w:t>present</w:t>
      </w:r>
      <w:r w:rsidR="00BB39E3" w:rsidRPr="0003349D">
        <w:rPr>
          <w:rFonts w:ascii="Times New Roman" w:eastAsia="Times New Roman" w:hAnsi="Times New Roman" w:cs="Times New Roman"/>
          <w:color w:val="000000"/>
        </w:rPr>
        <w:t>ed</w:t>
      </w:r>
      <w:r w:rsidR="00F62A67" w:rsidRPr="0003349D">
        <w:rPr>
          <w:rFonts w:ascii="Times New Roman" w:eastAsia="Times New Roman" w:hAnsi="Times New Roman" w:cs="Times New Roman"/>
          <w:color w:val="000000"/>
        </w:rPr>
        <w:t xml:space="preserve"> our key findings</w:t>
      </w:r>
      <w:r w:rsidR="0098508B" w:rsidRPr="0003349D">
        <w:rPr>
          <w:rFonts w:ascii="Times New Roman" w:eastAsia="Times New Roman" w:hAnsi="Times New Roman" w:cs="Times New Roman"/>
          <w:color w:val="000000"/>
        </w:rPr>
        <w:t xml:space="preserve"> </w:t>
      </w:r>
      <w:r w:rsidR="0003349D">
        <w:rPr>
          <w:rFonts w:ascii="Times New Roman" w:eastAsia="Times New Roman" w:hAnsi="Times New Roman" w:cs="Times New Roman"/>
          <w:color w:val="000000"/>
        </w:rPr>
        <w:t>in</w:t>
      </w:r>
      <w:r w:rsidR="0003349D" w:rsidRPr="0003349D">
        <w:rPr>
          <w:rFonts w:ascii="Times New Roman" w:eastAsia="Times New Roman" w:hAnsi="Times New Roman" w:cs="Times New Roman"/>
          <w:color w:val="000000"/>
        </w:rPr>
        <w:t xml:space="preserve"> </w:t>
      </w:r>
      <w:r w:rsidR="00B00C18">
        <w:rPr>
          <w:rFonts w:ascii="Times New Roman" w:eastAsia="Times New Roman" w:hAnsi="Times New Roman" w:cs="Times New Roman"/>
          <w:color w:val="000000"/>
        </w:rPr>
        <w:t xml:space="preserve">a </w:t>
      </w:r>
      <w:r w:rsidR="0098508B" w:rsidRPr="0003349D">
        <w:rPr>
          <w:rFonts w:ascii="Times New Roman" w:eastAsia="Times New Roman" w:hAnsi="Times New Roman" w:cs="Times New Roman"/>
          <w:color w:val="000000"/>
        </w:rPr>
        <w:t>zoom chat with</w:t>
      </w:r>
      <w:r w:rsidR="00F62A67" w:rsidRPr="0003349D">
        <w:rPr>
          <w:rFonts w:ascii="Times New Roman" w:eastAsia="Times New Roman" w:hAnsi="Times New Roman" w:cs="Times New Roman"/>
          <w:color w:val="000000"/>
        </w:rPr>
        <w:t xml:space="preserve"> Deputy Mayor </w:t>
      </w:r>
      <w:r w:rsidR="00F400CE">
        <w:rPr>
          <w:rFonts w:ascii="Times New Roman" w:eastAsia="Times New Roman" w:hAnsi="Times New Roman" w:cs="Times New Roman"/>
          <w:color w:val="000000"/>
        </w:rPr>
        <w:t xml:space="preserve">Phil Thompson </w:t>
      </w:r>
      <w:r w:rsidR="00F62A67" w:rsidRPr="0003349D">
        <w:rPr>
          <w:rFonts w:ascii="Times New Roman" w:eastAsia="Times New Roman" w:hAnsi="Times New Roman" w:cs="Times New Roman"/>
          <w:color w:val="000000"/>
        </w:rPr>
        <w:t>of New York City</w:t>
      </w:r>
      <w:r w:rsidR="0098508B" w:rsidRPr="0003349D">
        <w:rPr>
          <w:rFonts w:ascii="Times New Roman" w:eastAsia="Times New Roman" w:hAnsi="Times New Roman" w:cs="Times New Roman"/>
          <w:color w:val="000000"/>
        </w:rPr>
        <w:t xml:space="preserve"> responsible for immigrant communities</w:t>
      </w:r>
      <w:r w:rsidR="0003349D">
        <w:rPr>
          <w:rFonts w:ascii="Times New Roman" w:eastAsia="Times New Roman" w:hAnsi="Times New Roman" w:cs="Times New Roman"/>
          <w:color w:val="000000"/>
        </w:rPr>
        <w:t xml:space="preserve">, the </w:t>
      </w:r>
      <w:r w:rsidR="0098508B" w:rsidRPr="0003349D">
        <w:rPr>
          <w:rFonts w:ascii="Times New Roman" w:eastAsia="Times New Roman" w:hAnsi="Times New Roman" w:cs="Times New Roman"/>
          <w:color w:val="000000"/>
        </w:rPr>
        <w:t>Black Male Initiativ</w:t>
      </w:r>
      <w:r w:rsidR="0003349D">
        <w:rPr>
          <w:rFonts w:ascii="Times New Roman" w:eastAsia="Times New Roman" w:hAnsi="Times New Roman" w:cs="Times New Roman"/>
          <w:color w:val="000000"/>
        </w:rPr>
        <w:t xml:space="preserve">e, and </w:t>
      </w:r>
      <w:r w:rsidR="0098508B" w:rsidRPr="0003349D">
        <w:rPr>
          <w:rFonts w:ascii="Times New Roman" w:eastAsia="Times New Roman" w:hAnsi="Times New Roman" w:cs="Times New Roman"/>
          <w:color w:val="000000"/>
        </w:rPr>
        <w:t>civic engagements</w:t>
      </w:r>
      <w:r w:rsidR="00F62A67" w:rsidRPr="0003349D">
        <w:rPr>
          <w:rFonts w:ascii="Times New Roman" w:eastAsia="Times New Roman" w:hAnsi="Times New Roman" w:cs="Times New Roman"/>
          <w:color w:val="000000"/>
        </w:rPr>
        <w:t xml:space="preserve">, </w:t>
      </w:r>
      <w:r w:rsidR="0003349D">
        <w:rPr>
          <w:rFonts w:ascii="Times New Roman" w:eastAsia="Times New Roman" w:hAnsi="Times New Roman" w:cs="Times New Roman"/>
          <w:color w:val="000000"/>
        </w:rPr>
        <w:t>as well as</w:t>
      </w:r>
      <w:r w:rsidR="0003349D" w:rsidRPr="0003349D">
        <w:rPr>
          <w:rFonts w:ascii="Times New Roman" w:eastAsia="Times New Roman" w:hAnsi="Times New Roman" w:cs="Times New Roman"/>
          <w:color w:val="000000"/>
        </w:rPr>
        <w:t xml:space="preserve"> </w:t>
      </w:r>
      <w:r w:rsidR="00BB39E3" w:rsidRPr="0003349D">
        <w:rPr>
          <w:rFonts w:ascii="Times New Roman" w:eastAsia="Times New Roman" w:hAnsi="Times New Roman" w:cs="Times New Roman"/>
          <w:color w:val="000000"/>
        </w:rPr>
        <w:t>representatives of the State Department of Education and the Board of Regents.</w:t>
      </w:r>
      <w:r w:rsidR="0003349D">
        <w:rPr>
          <w:rFonts w:ascii="Times New Roman" w:eastAsia="Times New Roman" w:hAnsi="Times New Roman" w:cs="Times New Roman"/>
          <w:color w:val="000000"/>
        </w:rPr>
        <w:t xml:space="preserve"> </w:t>
      </w:r>
      <w:r w:rsidR="00BB39E3" w:rsidRPr="0003349D">
        <w:rPr>
          <w:rFonts w:ascii="Times New Roman" w:eastAsia="Times New Roman" w:hAnsi="Times New Roman" w:cs="Times New Roman"/>
          <w:color w:val="000000"/>
        </w:rPr>
        <w:t>In January we present</w:t>
      </w:r>
      <w:r w:rsidR="00ED53B0" w:rsidRPr="0003349D">
        <w:rPr>
          <w:rFonts w:ascii="Times New Roman" w:eastAsia="Times New Roman" w:hAnsi="Times New Roman" w:cs="Times New Roman"/>
          <w:color w:val="000000"/>
        </w:rPr>
        <w:t>ed</w:t>
      </w:r>
      <w:r w:rsidR="00BB39E3" w:rsidRPr="0003349D">
        <w:rPr>
          <w:rFonts w:ascii="Times New Roman" w:eastAsia="Times New Roman" w:hAnsi="Times New Roman" w:cs="Times New Roman"/>
          <w:color w:val="000000"/>
        </w:rPr>
        <w:t xml:space="preserve"> </w:t>
      </w:r>
      <w:r w:rsidR="00ED53B0" w:rsidRPr="0003349D">
        <w:rPr>
          <w:rFonts w:ascii="Times New Roman" w:eastAsia="Times New Roman" w:hAnsi="Times New Roman" w:cs="Times New Roman"/>
          <w:color w:val="000000"/>
        </w:rPr>
        <w:t xml:space="preserve">our findings </w:t>
      </w:r>
      <w:r w:rsidR="00843D58" w:rsidRPr="0003349D">
        <w:rPr>
          <w:rFonts w:ascii="Times New Roman" w:eastAsia="Times New Roman" w:hAnsi="Times New Roman" w:cs="Times New Roman"/>
          <w:color w:val="000000"/>
        </w:rPr>
        <w:t xml:space="preserve">to </w:t>
      </w:r>
      <w:r w:rsidR="00BB39E3" w:rsidRPr="0003349D">
        <w:rPr>
          <w:rFonts w:ascii="Times New Roman" w:eastAsia="Times New Roman" w:hAnsi="Times New Roman" w:cs="Times New Roman"/>
          <w:color w:val="000000"/>
        </w:rPr>
        <w:t>a new PhD program in Community Leadership at the College of Staten Island.</w:t>
      </w:r>
      <w:r w:rsidR="0003349D">
        <w:rPr>
          <w:rFonts w:ascii="Times New Roman" w:eastAsia="Times New Roman" w:hAnsi="Times New Roman" w:cs="Times New Roman"/>
          <w:color w:val="000000"/>
        </w:rPr>
        <w:t xml:space="preserve"> </w:t>
      </w:r>
      <w:r w:rsidR="00B00C18">
        <w:rPr>
          <w:rFonts w:ascii="Times New Roman" w:eastAsia="Times New Roman" w:hAnsi="Times New Roman" w:cs="Times New Roman"/>
          <w:color w:val="000000"/>
        </w:rPr>
        <w:t xml:space="preserve">In May, we presented on a panel of the Oral History of the Mid-Atlantic Conference. In the Fall, we will be collaborating with the People’s Theatre Project to perform the narratives we have gathered for and with our community. </w:t>
      </w:r>
    </w:p>
    <w:p w14:paraId="32C23200" w14:textId="14FDB396" w:rsidR="00E45BE7" w:rsidRPr="0003349D" w:rsidRDefault="005011DB" w:rsidP="0003349D">
      <w:pPr>
        <w:shd w:val="clear" w:color="auto" w:fill="FFFFFF"/>
        <w:spacing w:line="480" w:lineRule="auto"/>
        <w:ind w:firstLine="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Our project braids three strands </w:t>
      </w:r>
      <w:r w:rsidR="00843D58" w:rsidRPr="0003349D">
        <w:rPr>
          <w:rFonts w:ascii="Times New Roman" w:eastAsia="Times New Roman" w:hAnsi="Times New Roman" w:cs="Times New Roman"/>
          <w:color w:val="000000"/>
        </w:rPr>
        <w:t xml:space="preserve">of what </w:t>
      </w:r>
      <w:r w:rsidRPr="0003349D">
        <w:rPr>
          <w:rFonts w:ascii="Times New Roman" w:eastAsia="Times New Roman" w:hAnsi="Times New Roman" w:cs="Times New Roman"/>
          <w:color w:val="000000"/>
        </w:rPr>
        <w:t xml:space="preserve">we consider core to anti-racist developmental science: participatory inquiry rooted in the perspectives of youth of color; culturally responsive pedagogy and </w:t>
      </w:r>
      <w:r w:rsidR="00843D58" w:rsidRPr="0003349D">
        <w:rPr>
          <w:rFonts w:ascii="Times New Roman" w:eastAsia="Times New Roman" w:hAnsi="Times New Roman" w:cs="Times New Roman"/>
          <w:color w:val="000000"/>
        </w:rPr>
        <w:t>research</w:t>
      </w:r>
      <w:r w:rsidR="0008570F" w:rsidRPr="0003349D">
        <w:rPr>
          <w:rFonts w:ascii="Times New Roman" w:eastAsia="Times New Roman" w:hAnsi="Times New Roman" w:cs="Times New Roman"/>
          <w:color w:val="000000"/>
        </w:rPr>
        <w:t xml:space="preserve"> oriented toward progressive policy and </w:t>
      </w:r>
      <w:r w:rsidRPr="0003349D">
        <w:rPr>
          <w:rFonts w:ascii="Times New Roman" w:eastAsia="Times New Roman" w:hAnsi="Times New Roman" w:cs="Times New Roman"/>
          <w:color w:val="000000"/>
        </w:rPr>
        <w:t>social activism.</w:t>
      </w:r>
      <w:r w:rsid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Our </w:t>
      </w:r>
      <w:r w:rsidRPr="0003349D">
        <w:rPr>
          <w:rFonts w:ascii="Times New Roman" w:eastAsia="Times New Roman" w:hAnsi="Times New Roman" w:cs="Times New Roman"/>
          <w:i/>
          <w:iCs/>
          <w:color w:val="000000"/>
        </w:rPr>
        <w:t xml:space="preserve">critical </w:t>
      </w:r>
      <w:r w:rsidRPr="0003349D">
        <w:rPr>
          <w:rFonts w:ascii="Times New Roman" w:eastAsia="Times New Roman" w:hAnsi="Times New Roman" w:cs="Times New Roman"/>
          <w:i/>
          <w:iCs/>
          <w:color w:val="000000"/>
        </w:rPr>
        <w:lastRenderedPageBreak/>
        <w:t>participatory design</w:t>
      </w:r>
      <w:r w:rsidRPr="0003349D">
        <w:rPr>
          <w:rFonts w:ascii="Times New Roman" w:eastAsia="Times New Roman" w:hAnsi="Times New Roman" w:cs="Times New Roman"/>
          <w:color w:val="000000"/>
        </w:rPr>
        <w:t xml:space="preserve"> animates the liberatory aspects of Ignacio Martin-</w:t>
      </w:r>
      <w:proofErr w:type="spellStart"/>
      <w:r w:rsidRPr="0003349D">
        <w:rPr>
          <w:rFonts w:ascii="Times New Roman" w:eastAsia="Times New Roman" w:hAnsi="Times New Roman" w:cs="Times New Roman"/>
          <w:color w:val="000000"/>
        </w:rPr>
        <w:t>Baro’s</w:t>
      </w:r>
      <w:proofErr w:type="spellEnd"/>
      <w:r w:rsidRPr="0003349D">
        <w:rPr>
          <w:rFonts w:ascii="Times New Roman" w:eastAsia="Times New Roman" w:hAnsi="Times New Roman" w:cs="Times New Roman"/>
          <w:color w:val="000000"/>
        </w:rPr>
        <w:t xml:space="preserve"> commitment (1988) to research by and for the people, deeply influenced by the </w:t>
      </w:r>
      <w:r w:rsidR="00B00C18">
        <w:rPr>
          <w:rFonts w:ascii="Times New Roman" w:eastAsia="Times New Roman" w:hAnsi="Times New Roman" w:cs="Times New Roman"/>
          <w:color w:val="000000"/>
        </w:rPr>
        <w:t xml:space="preserve">more recent </w:t>
      </w:r>
      <w:r w:rsidRPr="0003349D">
        <w:rPr>
          <w:rFonts w:ascii="Times New Roman" w:eastAsia="Times New Roman" w:hAnsi="Times New Roman" w:cs="Times New Roman"/>
          <w:color w:val="000000"/>
        </w:rPr>
        <w:t>writings of Jennifer Ayala and colleagues on PAR Entre-</w:t>
      </w:r>
      <w:proofErr w:type="spellStart"/>
      <w:r w:rsidRPr="0003349D">
        <w:rPr>
          <w:rFonts w:ascii="Times New Roman" w:eastAsia="Times New Roman" w:hAnsi="Times New Roman" w:cs="Times New Roman"/>
          <w:color w:val="000000"/>
        </w:rPr>
        <w:t>Mundos</w:t>
      </w:r>
      <w:proofErr w:type="spellEnd"/>
      <w:r w:rsidRPr="0003349D">
        <w:rPr>
          <w:rFonts w:ascii="Times New Roman" w:eastAsia="Times New Roman" w:hAnsi="Times New Roman" w:cs="Times New Roman"/>
          <w:color w:val="000000"/>
        </w:rPr>
        <w:t xml:space="preserve"> (2020) and synchronous with the works launched through </w:t>
      </w:r>
      <w:r w:rsidR="006609DE">
        <w:rPr>
          <w:rFonts w:ascii="Times New Roman" w:eastAsia="Times New Roman" w:hAnsi="Times New Roman" w:cs="Times New Roman"/>
          <w:color w:val="000000"/>
        </w:rPr>
        <w:t xml:space="preserve">The Public Science Project at the Graduate Center </w:t>
      </w:r>
      <w:r w:rsidRPr="0003349D">
        <w:rPr>
          <w:rFonts w:ascii="Times New Roman" w:eastAsia="Times New Roman" w:hAnsi="Times New Roman" w:cs="Times New Roman"/>
          <w:color w:val="000000"/>
        </w:rPr>
        <w:t>(</w:t>
      </w:r>
      <w:r w:rsidR="006609DE">
        <w:rPr>
          <w:rFonts w:ascii="Times New Roman" w:hAnsi="Times New Roman" w:cs="Times New Roman"/>
        </w:rPr>
        <w:t>Fine, 2017</w:t>
      </w:r>
      <w:r w:rsidRPr="0003349D">
        <w:rPr>
          <w:rFonts w:ascii="Times New Roman" w:eastAsia="Times New Roman" w:hAnsi="Times New Roman" w:cs="Times New Roman"/>
          <w:color w:val="000000"/>
        </w:rPr>
        <w:t xml:space="preserve">; </w:t>
      </w:r>
      <w:proofErr w:type="spellStart"/>
      <w:r w:rsidR="006609DE">
        <w:rPr>
          <w:rFonts w:ascii="Times New Roman" w:eastAsia="Times New Roman" w:hAnsi="Times New Roman" w:cs="Times New Roman"/>
          <w:color w:val="000000"/>
        </w:rPr>
        <w:t>Finesurrey</w:t>
      </w:r>
      <w:proofErr w:type="spellEnd"/>
      <w:r w:rsidR="006609DE">
        <w:rPr>
          <w:rFonts w:ascii="Times New Roman" w:eastAsia="Times New Roman" w:hAnsi="Times New Roman" w:cs="Times New Roman"/>
          <w:color w:val="000000"/>
        </w:rPr>
        <w:t xml:space="preserve">, </w:t>
      </w:r>
      <w:r w:rsidR="00F336CC">
        <w:rPr>
          <w:rFonts w:ascii="Times New Roman" w:eastAsia="Times New Roman" w:hAnsi="Times New Roman" w:cs="Times New Roman"/>
          <w:color w:val="000000"/>
        </w:rPr>
        <w:t xml:space="preserve">Lester, </w:t>
      </w:r>
      <w:r w:rsidR="006609DE">
        <w:rPr>
          <w:rFonts w:ascii="Times New Roman" w:eastAsia="Times New Roman" w:hAnsi="Times New Roman" w:cs="Times New Roman"/>
          <w:color w:val="000000"/>
        </w:rPr>
        <w:t>Fine</w:t>
      </w:r>
      <w:r w:rsidR="00F36012" w:rsidRPr="0003349D">
        <w:rPr>
          <w:rFonts w:ascii="Times New Roman" w:eastAsia="Times New Roman" w:hAnsi="Times New Roman" w:cs="Times New Roman"/>
          <w:color w:val="000000"/>
        </w:rPr>
        <w:t xml:space="preserve"> </w:t>
      </w:r>
      <w:r w:rsidR="00B00C18">
        <w:rPr>
          <w:rFonts w:ascii="Times New Roman" w:eastAsia="Times New Roman" w:hAnsi="Times New Roman" w:cs="Times New Roman"/>
          <w:color w:val="000000"/>
        </w:rPr>
        <w:t xml:space="preserve">and the S2 Collective, </w:t>
      </w:r>
      <w:r w:rsidRPr="0003349D">
        <w:rPr>
          <w:rFonts w:ascii="Times New Roman" w:eastAsia="Times New Roman" w:hAnsi="Times New Roman" w:cs="Times New Roman"/>
          <w:color w:val="000000"/>
        </w:rPr>
        <w:t>202</w:t>
      </w:r>
      <w:r w:rsidR="00F336CC">
        <w:rPr>
          <w:rFonts w:ascii="Times New Roman" w:eastAsia="Times New Roman" w:hAnsi="Times New Roman" w:cs="Times New Roman"/>
          <w:color w:val="000000"/>
        </w:rPr>
        <w:t xml:space="preserve">1; </w:t>
      </w:r>
      <w:proofErr w:type="spellStart"/>
      <w:r w:rsidR="00F336CC">
        <w:rPr>
          <w:rFonts w:ascii="Times New Roman" w:eastAsia="Times New Roman" w:hAnsi="Times New Roman" w:cs="Times New Roman"/>
          <w:color w:val="000000"/>
        </w:rPr>
        <w:t>Finesurrey</w:t>
      </w:r>
      <w:proofErr w:type="spellEnd"/>
      <w:r w:rsidR="00F336CC">
        <w:rPr>
          <w:rFonts w:ascii="Times New Roman" w:eastAsia="Times New Roman" w:hAnsi="Times New Roman" w:cs="Times New Roman"/>
          <w:color w:val="000000"/>
        </w:rPr>
        <w:t xml:space="preserve">, </w:t>
      </w:r>
      <w:r w:rsidR="00F336CC">
        <w:rPr>
          <w:rFonts w:ascii="Times New Roman" w:hAnsi="Times New Roman" w:cs="Times New Roman"/>
          <w:color w:val="212121"/>
          <w:shd w:val="clear" w:color="auto" w:fill="FFFFFF"/>
        </w:rPr>
        <w:t>Rodriguez, A., Contreras, A., Lam, A., Fine, M. and the S2 alumni research collective</w:t>
      </w:r>
      <w:r w:rsidR="00F336CC">
        <w:rPr>
          <w:rFonts w:ascii="Times New Roman" w:hAnsi="Times New Roman" w:cs="Times New Roman"/>
          <w:color w:val="212121"/>
          <w:shd w:val="clear" w:color="auto" w:fill="FFFFFF"/>
        </w:rPr>
        <w:t xml:space="preserve">, </w:t>
      </w:r>
      <w:r w:rsidR="00F336CC">
        <w:rPr>
          <w:rFonts w:ascii="Times New Roman" w:hAnsi="Times New Roman" w:cs="Times New Roman"/>
          <w:color w:val="212121"/>
          <w:shd w:val="clear" w:color="auto" w:fill="FFFFFF"/>
        </w:rPr>
        <w:t>2021</w:t>
      </w:r>
      <w:r w:rsidR="00F336CC">
        <w:rPr>
          <w:rFonts w:ascii="Times New Roman" w:hAnsi="Times New Roman" w:cs="Times New Roman"/>
          <w:color w:val="212121"/>
          <w:shd w:val="clear" w:color="auto" w:fill="FFFFFF"/>
        </w:rPr>
        <w:t>)</w:t>
      </w:r>
      <w:r w:rsidRPr="0003349D">
        <w:rPr>
          <w:rFonts w:ascii="Times New Roman" w:eastAsia="Times New Roman" w:hAnsi="Times New Roman" w:cs="Times New Roman"/>
          <w:color w:val="000000"/>
        </w:rPr>
        <w:t>.</w:t>
      </w:r>
      <w:r w:rsidR="0003349D">
        <w:rPr>
          <w:rFonts w:ascii="Times New Roman" w:eastAsia="Times New Roman" w:hAnsi="Times New Roman" w:cs="Times New Roman"/>
          <w:color w:val="000000"/>
        </w:rPr>
        <w:t xml:space="preserve"> </w:t>
      </w:r>
    </w:p>
    <w:p w14:paraId="5DEC9437" w14:textId="39FE129D" w:rsidR="005011DB" w:rsidRPr="0003349D" w:rsidRDefault="005011DB" w:rsidP="00F36012">
      <w:pPr>
        <w:spacing w:line="480" w:lineRule="auto"/>
        <w:ind w:firstLine="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Our </w:t>
      </w:r>
      <w:r w:rsidRPr="0003349D">
        <w:rPr>
          <w:rFonts w:ascii="Times New Roman" w:eastAsia="Times New Roman" w:hAnsi="Times New Roman" w:cs="Times New Roman"/>
          <w:i/>
          <w:iCs/>
          <w:color w:val="000000"/>
        </w:rPr>
        <w:t>conceptual framework</w:t>
      </w:r>
      <w:r w:rsidRPr="0003349D">
        <w:rPr>
          <w:rFonts w:ascii="Times New Roman" w:eastAsia="Times New Roman" w:hAnsi="Times New Roman" w:cs="Times New Roman"/>
          <w:color w:val="000000"/>
        </w:rPr>
        <w:t xml:space="preserve"> draws from </w:t>
      </w:r>
      <w:r w:rsidR="007C4267">
        <w:rPr>
          <w:rFonts w:ascii="Times New Roman" w:eastAsia="Times New Roman" w:hAnsi="Times New Roman" w:cs="Times New Roman"/>
          <w:color w:val="000000"/>
        </w:rPr>
        <w:t xml:space="preserve">a range of </w:t>
      </w:r>
      <w:r w:rsidR="006367C5">
        <w:rPr>
          <w:rFonts w:ascii="Times New Roman" w:eastAsia="Times New Roman" w:hAnsi="Times New Roman" w:cs="Times New Roman"/>
          <w:color w:val="000000"/>
        </w:rPr>
        <w:t>critical race theorists</w:t>
      </w:r>
      <w:r w:rsidR="00B00C18">
        <w:rPr>
          <w:rFonts w:ascii="Times New Roman" w:eastAsia="Times New Roman" w:hAnsi="Times New Roman" w:cs="Times New Roman"/>
          <w:color w:val="000000"/>
        </w:rPr>
        <w:t>, writing on Black hope, Latinx epistemologies and indigenous ethics</w:t>
      </w:r>
      <w:r w:rsidR="007C4267">
        <w:rPr>
          <w:rFonts w:ascii="Times New Roman" w:eastAsia="Times New Roman" w:hAnsi="Times New Roman" w:cs="Times New Roman"/>
          <w:color w:val="000000"/>
        </w:rPr>
        <w:t>.</w:t>
      </w:r>
      <w:r w:rsidR="006367C5">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Mosley, Neville and colleagues’ writings on “radical hope” (2019)</w:t>
      </w:r>
      <w:r w:rsidR="007C4267">
        <w:rPr>
          <w:rFonts w:ascii="Times New Roman" w:eastAsia="Times New Roman" w:hAnsi="Times New Roman" w:cs="Times New Roman"/>
          <w:color w:val="000000"/>
        </w:rPr>
        <w:t xml:space="preserve"> sit</w:t>
      </w:r>
      <w:r w:rsidRPr="0003349D">
        <w:rPr>
          <w:rFonts w:ascii="Times New Roman" w:eastAsia="Times New Roman" w:hAnsi="Times New Roman" w:cs="Times New Roman"/>
          <w:color w:val="000000"/>
        </w:rPr>
        <w:t xml:space="preserve"> in conversation with </w:t>
      </w:r>
      <w:proofErr w:type="spellStart"/>
      <w:r w:rsidRPr="0003349D">
        <w:rPr>
          <w:rFonts w:ascii="Times New Roman" w:eastAsia="Times New Roman" w:hAnsi="Times New Roman" w:cs="Times New Roman"/>
          <w:color w:val="000000"/>
        </w:rPr>
        <w:t>Ginwright</w:t>
      </w:r>
      <w:proofErr w:type="spellEnd"/>
      <w:r w:rsidRPr="0003349D">
        <w:rPr>
          <w:rFonts w:ascii="Times New Roman" w:eastAsia="Times New Roman" w:hAnsi="Times New Roman" w:cs="Times New Roman"/>
          <w:color w:val="000000"/>
        </w:rPr>
        <w:t xml:space="preserve"> &amp; </w:t>
      </w:r>
      <w:proofErr w:type="spellStart"/>
      <w:r w:rsidRPr="0003349D">
        <w:rPr>
          <w:rFonts w:ascii="Times New Roman" w:eastAsia="Times New Roman" w:hAnsi="Times New Roman" w:cs="Times New Roman"/>
          <w:color w:val="000000"/>
        </w:rPr>
        <w:t>Cammarota’s</w:t>
      </w:r>
      <w:proofErr w:type="spellEnd"/>
      <w:r w:rsidRPr="0003349D">
        <w:rPr>
          <w:rFonts w:ascii="Times New Roman" w:eastAsia="Times New Roman" w:hAnsi="Times New Roman" w:cs="Times New Roman"/>
          <w:color w:val="000000"/>
        </w:rPr>
        <w:t xml:space="preserve"> commitment to consciousness and healing (2002) and Fernandez &amp; </w:t>
      </w:r>
      <w:proofErr w:type="spellStart"/>
      <w:r w:rsidRPr="0003349D">
        <w:rPr>
          <w:rFonts w:ascii="Times New Roman" w:eastAsia="Times New Roman" w:hAnsi="Times New Roman" w:cs="Times New Roman"/>
          <w:color w:val="000000"/>
        </w:rPr>
        <w:t>Langhout’s</w:t>
      </w:r>
      <w:proofErr w:type="spellEnd"/>
      <w:r w:rsidRPr="0003349D">
        <w:rPr>
          <w:rFonts w:ascii="Times New Roman" w:eastAsia="Times New Roman" w:hAnsi="Times New Roman" w:cs="Times New Roman"/>
          <w:color w:val="000000"/>
        </w:rPr>
        <w:t xml:space="preserve"> (2014) re-crafting of “community” through the eyes of residents and neighbors. In our project, we designed an inter-generational, youth-led exploration of community, through a lens of racialized oppression and resistance, appreciati</w:t>
      </w:r>
      <w:r w:rsidR="00B00C18">
        <w:rPr>
          <w:rFonts w:ascii="Times New Roman" w:eastAsia="Times New Roman" w:hAnsi="Times New Roman" w:cs="Times New Roman"/>
          <w:color w:val="000000"/>
        </w:rPr>
        <w:t>ve</w:t>
      </w:r>
      <w:r w:rsidRPr="0003349D">
        <w:rPr>
          <w:rFonts w:ascii="Times New Roman" w:eastAsia="Times New Roman" w:hAnsi="Times New Roman" w:cs="Times New Roman"/>
          <w:color w:val="000000"/>
        </w:rPr>
        <w:t xml:space="preserve"> of diasporic roots, the vibrant forms of mutual aid sprouting up throughout the Heights and the freedom dreams narrated by young people of color bearing witness to collective rage and desire, throughout the nation (</w:t>
      </w:r>
      <w:r w:rsidRPr="0003349D">
        <w:rPr>
          <w:rFonts w:ascii="Times New Roman" w:hAnsi="Times New Roman" w:cs="Times New Roman"/>
        </w:rPr>
        <w:t>Adams-Wiggins, K. and Taylor-Garcia, D., 2020)</w:t>
      </w:r>
      <w:r w:rsidRPr="0003349D">
        <w:rPr>
          <w:rFonts w:ascii="Times New Roman" w:eastAsia="Times New Roman" w:hAnsi="Times New Roman" w:cs="Times New Roman"/>
          <w:color w:val="000000"/>
        </w:rPr>
        <w:t>.</w:t>
      </w:r>
      <w:r w:rsidR="0003349D">
        <w:rPr>
          <w:rFonts w:ascii="Times New Roman" w:eastAsia="Times New Roman" w:hAnsi="Times New Roman" w:cs="Times New Roman"/>
          <w:color w:val="000000"/>
        </w:rPr>
        <w:t xml:space="preserve"> </w:t>
      </w:r>
    </w:p>
    <w:p w14:paraId="1CD3B7CC" w14:textId="7E87D4B1" w:rsidR="0099000E" w:rsidRDefault="005011DB" w:rsidP="00F36012">
      <w:pPr>
        <w:spacing w:line="480" w:lineRule="auto"/>
        <w:ind w:firstLine="720"/>
        <w:rPr>
          <w:rFonts w:ascii="Times New Roman" w:hAnsi="Times New Roman" w:cs="Times New Roman"/>
        </w:rPr>
      </w:pPr>
      <w:r w:rsidRPr="0003349D">
        <w:rPr>
          <w:rFonts w:ascii="Times New Roman" w:eastAsia="Times New Roman" w:hAnsi="Times New Roman" w:cs="Times New Roman"/>
          <w:color w:val="000000"/>
        </w:rPr>
        <w:t xml:space="preserve">Our </w:t>
      </w:r>
      <w:r w:rsidRPr="0003349D">
        <w:rPr>
          <w:rFonts w:ascii="Times New Roman" w:eastAsia="Times New Roman" w:hAnsi="Times New Roman" w:cs="Times New Roman"/>
          <w:i/>
          <w:iCs/>
          <w:color w:val="000000"/>
        </w:rPr>
        <w:t>dedication to action</w:t>
      </w:r>
      <w:r w:rsidRPr="0003349D">
        <w:rPr>
          <w:rFonts w:ascii="Times New Roman" w:eastAsia="Times New Roman" w:hAnsi="Times New Roman" w:cs="Times New Roman"/>
          <w:color w:val="000000"/>
        </w:rPr>
        <w:t xml:space="preserve"> resonates with </w:t>
      </w:r>
      <w:proofErr w:type="spellStart"/>
      <w:r w:rsidRPr="0003349D">
        <w:rPr>
          <w:rFonts w:ascii="Times New Roman" w:eastAsia="Times New Roman" w:hAnsi="Times New Roman" w:cs="Times New Roman"/>
          <w:color w:val="000000"/>
        </w:rPr>
        <w:t>Outley</w:t>
      </w:r>
      <w:proofErr w:type="spellEnd"/>
      <w:r w:rsidRPr="0003349D">
        <w:rPr>
          <w:rFonts w:ascii="Times New Roman" w:eastAsia="Times New Roman" w:hAnsi="Times New Roman" w:cs="Times New Roman"/>
          <w:color w:val="000000"/>
        </w:rPr>
        <w:t xml:space="preserve"> and Blyth’s (2008, 2020) call for developmental science that moves from awareness to action.</w:t>
      </w:r>
      <w:r w:rsidR="0003349D">
        <w:rPr>
          <w:rFonts w:ascii="Times New Roman" w:eastAsia="Times New Roman" w:hAnsi="Times New Roman" w:cs="Times New Roman"/>
          <w:color w:val="000000"/>
        </w:rPr>
        <w:t xml:space="preserve"> </w:t>
      </w:r>
      <w:r w:rsidRPr="0003349D">
        <w:rPr>
          <w:rFonts w:ascii="Times New Roman" w:hAnsi="Times New Roman" w:cs="Times New Roman"/>
        </w:rPr>
        <w:t xml:space="preserve">In contexts of culturally responsive pedagogy and critical participatory inquiry, the brilliant but often muted voices already present in the bodies/souls of youth of color collectivize. In this article “we” – youth researchers collaborating with </w:t>
      </w:r>
      <w:r w:rsidR="00494E1B">
        <w:rPr>
          <w:rFonts w:ascii="Times New Roman" w:hAnsi="Times New Roman" w:cs="Times New Roman"/>
        </w:rPr>
        <w:t xml:space="preserve">adult </w:t>
      </w:r>
      <w:r w:rsidRPr="0003349D">
        <w:rPr>
          <w:rFonts w:ascii="Times New Roman" w:hAnsi="Times New Roman" w:cs="Times New Roman"/>
        </w:rPr>
        <w:t xml:space="preserve">educators and researchers </w:t>
      </w:r>
      <w:r w:rsidR="0003349D">
        <w:rPr>
          <w:rFonts w:ascii="Times New Roman" w:hAnsi="Times New Roman" w:cs="Times New Roman"/>
        </w:rPr>
        <w:t>–</w:t>
      </w:r>
      <w:r w:rsidR="0003349D" w:rsidRPr="0003349D">
        <w:rPr>
          <w:rFonts w:ascii="Times New Roman" w:hAnsi="Times New Roman" w:cs="Times New Roman"/>
        </w:rPr>
        <w:t xml:space="preserve"> </w:t>
      </w:r>
      <w:r w:rsidRPr="0003349D">
        <w:rPr>
          <w:rFonts w:ascii="Times New Roman" w:hAnsi="Times New Roman" w:cs="Times New Roman"/>
        </w:rPr>
        <w:t>speak as producers of knowledge, documenting a racialized history of the present and the freedom dreams of our generation (Kelley, 2003).</w:t>
      </w:r>
      <w:r w:rsidR="0005600F" w:rsidRPr="0003349D">
        <w:rPr>
          <w:rFonts w:ascii="Times New Roman" w:hAnsi="Times New Roman" w:cs="Times New Roman"/>
        </w:rPr>
        <w:t xml:space="preserve"> </w:t>
      </w:r>
    </w:p>
    <w:p w14:paraId="587F12A8" w14:textId="77777777" w:rsidR="00F036EA" w:rsidRPr="0003349D" w:rsidRDefault="00F036EA" w:rsidP="00E1536A">
      <w:pPr>
        <w:spacing w:line="480" w:lineRule="auto"/>
        <w:rPr>
          <w:rFonts w:ascii="Times New Roman" w:hAnsi="Times New Roman" w:cs="Times New Roman"/>
        </w:rPr>
      </w:pPr>
    </w:p>
    <w:p w14:paraId="59DAA280" w14:textId="77777777" w:rsidR="0005600F" w:rsidRPr="00B00C18" w:rsidRDefault="0005600F" w:rsidP="0003349D">
      <w:pPr>
        <w:jc w:val="center"/>
        <w:rPr>
          <w:rFonts w:ascii="Times New Roman" w:eastAsia="Times New Roman" w:hAnsi="Times New Roman" w:cs="Times New Roman"/>
          <w:b/>
          <w:bCs/>
        </w:rPr>
      </w:pPr>
      <w:r w:rsidRPr="00B00C18">
        <w:rPr>
          <w:rFonts w:ascii="Times New Roman" w:eastAsia="Times New Roman" w:hAnsi="Times New Roman" w:cs="Times New Roman"/>
          <w:b/>
          <w:bCs/>
        </w:rPr>
        <w:t xml:space="preserve">Theoretical Frameworks: </w:t>
      </w:r>
    </w:p>
    <w:p w14:paraId="3398E5A3" w14:textId="45DE7384" w:rsidR="0005600F" w:rsidRPr="00B00C18" w:rsidRDefault="0005600F" w:rsidP="0003349D">
      <w:pPr>
        <w:jc w:val="center"/>
        <w:rPr>
          <w:rFonts w:ascii="Times New Roman" w:eastAsia="Times New Roman" w:hAnsi="Times New Roman" w:cs="Times New Roman"/>
          <w:b/>
          <w:bCs/>
        </w:rPr>
      </w:pPr>
      <w:r w:rsidRPr="00B00C18">
        <w:rPr>
          <w:rFonts w:ascii="Times New Roman" w:eastAsia="Times New Roman" w:hAnsi="Times New Roman" w:cs="Times New Roman"/>
          <w:b/>
          <w:bCs/>
        </w:rPr>
        <w:t>Learning to Read the World and Produce Knowledge through a Critical Race Lens</w:t>
      </w:r>
    </w:p>
    <w:p w14:paraId="02027682" w14:textId="77777777" w:rsidR="0003349D" w:rsidRPr="00B00C18" w:rsidRDefault="0003349D" w:rsidP="0003349D">
      <w:pPr>
        <w:jc w:val="center"/>
        <w:rPr>
          <w:rFonts w:ascii="Times New Roman" w:eastAsia="Times New Roman" w:hAnsi="Times New Roman" w:cs="Times New Roman"/>
          <w:b/>
          <w:bCs/>
        </w:rPr>
      </w:pPr>
    </w:p>
    <w:p w14:paraId="2A4D043F" w14:textId="77777777" w:rsidR="002D2EB0" w:rsidRDefault="0005600F" w:rsidP="0005600F">
      <w:pPr>
        <w:spacing w:line="480" w:lineRule="auto"/>
        <w:rPr>
          <w:rFonts w:ascii="Times New Roman" w:eastAsia="Times New Roman" w:hAnsi="Times New Roman" w:cs="Times New Roman"/>
          <w:color w:val="000000" w:themeColor="text1"/>
        </w:rPr>
      </w:pPr>
      <w:r w:rsidRPr="0003349D">
        <w:rPr>
          <w:rFonts w:ascii="Times New Roman" w:eastAsia="Times New Roman" w:hAnsi="Times New Roman" w:cs="Times New Roman"/>
          <w:color w:val="000000" w:themeColor="text1"/>
        </w:rPr>
        <w:tab/>
        <w:t xml:space="preserve">From the beginning of this project, but particularly during the summer of 2020, it was clear that S2 alumni embody and communicate quite sophisticated “racial literacies.” As articulated by Yolanda Sealey-Ruiz (accessed 2020): </w:t>
      </w:r>
    </w:p>
    <w:p w14:paraId="7B7EC76F" w14:textId="2EE620AE" w:rsidR="007C4267" w:rsidRDefault="0005600F" w:rsidP="00E1536A">
      <w:pPr>
        <w:ind w:left="720"/>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Racial literacy in schools includes the ability to read, write about, discuss and interrupt situations and events that are motivated and upheld by racial inequity and bias… [developing racial literacy is] an action-oriented process requiring love, humility, reflection, an understanding of history, and a commitment to working against racial injustice.</w:t>
      </w:r>
    </w:p>
    <w:p w14:paraId="0345FC21" w14:textId="77777777" w:rsidR="00E1536A" w:rsidRDefault="00E1536A" w:rsidP="00E1536A">
      <w:pPr>
        <w:ind w:left="720"/>
        <w:rPr>
          <w:rFonts w:ascii="Times New Roman" w:eastAsia="Times New Roman" w:hAnsi="Times New Roman" w:cs="Times New Roman"/>
          <w:color w:val="000000" w:themeColor="text1"/>
          <w:shd w:val="clear" w:color="auto" w:fill="FFFFFF"/>
        </w:rPr>
      </w:pPr>
    </w:p>
    <w:p w14:paraId="0BAE6F97" w14:textId="252AF17B" w:rsidR="0005600F" w:rsidRPr="0003349D" w:rsidRDefault="0005600F" w:rsidP="007C4267">
      <w:p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Like Rod Watts and colleagues (1996; 2015) who have written extensively about the development of critical consciousness in youth of color, Sealey-Ruiz argues that schools have an obligation to teach young people to read through and unpack the consequences of systemic racism, and then to engage action for racial justice.</w:t>
      </w:r>
      <w:r w:rsidR="0003349D">
        <w:rPr>
          <w:rFonts w:ascii="Times New Roman" w:eastAsia="Times New Roman" w:hAnsi="Times New Roman" w:cs="Times New Roman"/>
          <w:color w:val="000000" w:themeColor="text1"/>
          <w:shd w:val="clear" w:color="auto" w:fill="FFFFFF"/>
        </w:rPr>
        <w:t xml:space="preserve"> </w:t>
      </w:r>
    </w:p>
    <w:p w14:paraId="4C5A4F46" w14:textId="02525101" w:rsidR="00F036EA" w:rsidRPr="0003349D" w:rsidRDefault="0005600F" w:rsidP="0005600F">
      <w:p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ab/>
        <w:t>Conceptually this research was rooted in a braid of racial literacies, social consciousness and critical participatory action research, in which those who are most impacted by social injustice are positioned to shape the questions, methods, analyses and products of social research.</w:t>
      </w:r>
      <w:r w:rsidR="0003349D">
        <w:rPr>
          <w:rFonts w:ascii="Times New Roman" w:eastAsia="Times New Roman" w:hAnsi="Times New Roman" w:cs="Times New Roman"/>
          <w:color w:val="000000" w:themeColor="text1"/>
          <w:shd w:val="clear" w:color="auto" w:fill="FFFFFF"/>
        </w:rPr>
        <w:t xml:space="preserve"> </w:t>
      </w:r>
      <w:r w:rsidR="00ED53B0" w:rsidRPr="0003349D">
        <w:rPr>
          <w:rFonts w:ascii="Times New Roman" w:eastAsia="Times New Roman" w:hAnsi="Times New Roman" w:cs="Times New Roman"/>
          <w:color w:val="000000" w:themeColor="text1"/>
          <w:shd w:val="clear" w:color="auto" w:fill="FFFFFF"/>
        </w:rPr>
        <w:t xml:space="preserve">Dedicated to </w:t>
      </w:r>
      <w:r w:rsidRPr="0003349D">
        <w:rPr>
          <w:rFonts w:ascii="Times New Roman" w:eastAsia="Times New Roman" w:hAnsi="Times New Roman" w:cs="Times New Roman"/>
          <w:color w:val="000000" w:themeColor="text1"/>
          <w:shd w:val="clear" w:color="auto" w:fill="FFFFFF"/>
        </w:rPr>
        <w:t>“no research on us, without us,” (Brown &amp; Rodriguez, 2017; Fine, 2017; Torre, 2009; Torre &amp; Ayala, 2009), the S2-CUNY research project recognizes that youth of color are agents in their own lives and communities, deserve to be educated</w:t>
      </w:r>
      <w:r w:rsidR="00D61383">
        <w:rPr>
          <w:rFonts w:ascii="Times New Roman" w:eastAsia="Times New Roman" w:hAnsi="Times New Roman" w:cs="Times New Roman"/>
          <w:color w:val="000000" w:themeColor="text1"/>
          <w:shd w:val="clear" w:color="auto" w:fill="FFFFFF"/>
        </w:rPr>
        <w:t xml:space="preserve"> K through college, </w:t>
      </w:r>
      <w:r w:rsidRPr="0003349D">
        <w:rPr>
          <w:rFonts w:ascii="Times New Roman" w:eastAsia="Times New Roman" w:hAnsi="Times New Roman" w:cs="Times New Roman"/>
          <w:color w:val="000000" w:themeColor="text1"/>
          <w:shd w:val="clear" w:color="auto" w:fill="FFFFFF"/>
        </w:rPr>
        <w:t>as scholars of racial/class/gender/immigrant history and struggle</w:t>
      </w:r>
      <w:r w:rsidR="00D61383">
        <w:rPr>
          <w:rFonts w:ascii="Times New Roman" w:eastAsia="Times New Roman" w:hAnsi="Times New Roman" w:cs="Times New Roman"/>
          <w:color w:val="000000" w:themeColor="text1"/>
          <w:shd w:val="clear" w:color="auto" w:fill="FFFFFF"/>
        </w:rPr>
        <w:t>,</w:t>
      </w:r>
      <w:r w:rsidRPr="0003349D">
        <w:rPr>
          <w:rFonts w:ascii="Times New Roman" w:eastAsia="Times New Roman" w:hAnsi="Times New Roman" w:cs="Times New Roman"/>
          <w:color w:val="000000" w:themeColor="text1"/>
          <w:shd w:val="clear" w:color="auto" w:fill="FFFFFF"/>
        </w:rPr>
        <w:t xml:space="preserve"> and</w:t>
      </w:r>
      <w:r w:rsidR="00D61383">
        <w:rPr>
          <w:rFonts w:ascii="Times New Roman" w:eastAsia="Times New Roman" w:hAnsi="Times New Roman" w:cs="Times New Roman"/>
          <w:color w:val="000000" w:themeColor="text1"/>
          <w:shd w:val="clear" w:color="auto" w:fill="FFFFFF"/>
        </w:rPr>
        <w:t xml:space="preserve"> they</w:t>
      </w:r>
      <w:r w:rsidRPr="0003349D">
        <w:rPr>
          <w:rFonts w:ascii="Times New Roman" w:eastAsia="Times New Roman" w:hAnsi="Times New Roman" w:cs="Times New Roman"/>
          <w:color w:val="000000" w:themeColor="text1"/>
          <w:shd w:val="clear" w:color="auto" w:fill="FFFFFF"/>
        </w:rPr>
        <w:t xml:space="preserve"> have a “right to research” (Appadurai, 2006)</w:t>
      </w:r>
      <w:r w:rsidR="00ED53B0" w:rsidRPr="0003349D">
        <w:rPr>
          <w:rFonts w:ascii="Times New Roman" w:eastAsia="Times New Roman" w:hAnsi="Times New Roman" w:cs="Times New Roman"/>
          <w:color w:val="000000" w:themeColor="text1"/>
          <w:shd w:val="clear" w:color="auto" w:fill="FFFFFF"/>
        </w:rPr>
        <w:t xml:space="preserve">. </w:t>
      </w:r>
      <w:r w:rsidR="00D61383">
        <w:rPr>
          <w:rFonts w:ascii="Times New Roman" w:eastAsia="Times New Roman" w:hAnsi="Times New Roman" w:cs="Times New Roman"/>
          <w:color w:val="000000" w:themeColor="text1"/>
          <w:shd w:val="clear" w:color="auto" w:fill="FFFFFF"/>
        </w:rPr>
        <w:t>As</w:t>
      </w:r>
      <w:r w:rsidR="00ED53B0" w:rsidRP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producers of knowledge who have gathered narratives of racial injustice, struggle and survival from peers and elders in </w:t>
      </w:r>
      <w:r w:rsidR="00D61383">
        <w:rPr>
          <w:rFonts w:ascii="Times New Roman" w:eastAsia="Times New Roman" w:hAnsi="Times New Roman" w:cs="Times New Roman"/>
          <w:color w:val="000000" w:themeColor="text1"/>
          <w:shd w:val="clear" w:color="auto" w:fill="FFFFFF"/>
        </w:rPr>
        <w:t xml:space="preserve">our </w:t>
      </w:r>
      <w:r w:rsidRPr="0003349D">
        <w:rPr>
          <w:rFonts w:ascii="Times New Roman" w:eastAsia="Times New Roman" w:hAnsi="Times New Roman" w:cs="Times New Roman"/>
          <w:color w:val="000000" w:themeColor="text1"/>
          <w:shd w:val="clear" w:color="auto" w:fill="FFFFFF"/>
        </w:rPr>
        <w:t>community</w:t>
      </w:r>
      <w:r w:rsidR="00D61383">
        <w:rPr>
          <w:rFonts w:ascii="Times New Roman" w:eastAsia="Times New Roman" w:hAnsi="Times New Roman" w:cs="Times New Roman"/>
          <w:color w:val="000000" w:themeColor="text1"/>
          <w:shd w:val="clear" w:color="auto" w:fill="FFFFFF"/>
        </w:rPr>
        <w:t xml:space="preserve">, </w:t>
      </w:r>
      <w:r w:rsidR="00ED53B0" w:rsidRPr="0003349D">
        <w:rPr>
          <w:rFonts w:ascii="Times New Roman" w:eastAsia="Times New Roman" w:hAnsi="Times New Roman" w:cs="Times New Roman"/>
          <w:color w:val="000000" w:themeColor="text1"/>
          <w:shd w:val="clear" w:color="auto" w:fill="FFFFFF"/>
        </w:rPr>
        <w:t xml:space="preserve">we </w:t>
      </w:r>
      <w:r w:rsidR="00D61383">
        <w:rPr>
          <w:rFonts w:ascii="Times New Roman" w:eastAsia="Times New Roman" w:hAnsi="Times New Roman" w:cs="Times New Roman"/>
          <w:color w:val="000000" w:themeColor="text1"/>
          <w:shd w:val="clear" w:color="auto" w:fill="FFFFFF"/>
        </w:rPr>
        <w:t xml:space="preserve">now </w:t>
      </w:r>
      <w:r w:rsidR="00ED53B0" w:rsidRPr="0003349D">
        <w:rPr>
          <w:rFonts w:ascii="Times New Roman" w:eastAsia="Times New Roman" w:hAnsi="Times New Roman" w:cs="Times New Roman"/>
          <w:color w:val="000000" w:themeColor="text1"/>
          <w:shd w:val="clear" w:color="auto" w:fill="FFFFFF"/>
        </w:rPr>
        <w:t xml:space="preserve">have an obligation to share those stories and insights. </w:t>
      </w:r>
    </w:p>
    <w:p w14:paraId="45EEC412" w14:textId="5C127395" w:rsidR="0005600F" w:rsidRPr="0003349D" w:rsidRDefault="00A57717" w:rsidP="0005600F">
      <w:pPr>
        <w:spacing w:line="480" w:lineRule="auto"/>
        <w:jc w:val="center"/>
        <w:rPr>
          <w:rFonts w:ascii="Times New Roman" w:eastAsia="Times New Roman" w:hAnsi="Times New Roman" w:cs="Times New Roman"/>
          <w:b/>
          <w:bCs/>
          <w:color w:val="000000" w:themeColor="text1"/>
          <w:u w:val="single"/>
          <w:shd w:val="clear" w:color="auto" w:fill="FFFFFF"/>
        </w:rPr>
      </w:pPr>
      <w:r w:rsidRPr="0003349D">
        <w:rPr>
          <w:rFonts w:ascii="Times New Roman" w:eastAsia="Times New Roman" w:hAnsi="Times New Roman" w:cs="Times New Roman"/>
          <w:b/>
          <w:bCs/>
          <w:color w:val="000000" w:themeColor="text1"/>
          <w:u w:val="single"/>
          <w:shd w:val="clear" w:color="auto" w:fill="FFFFFF"/>
        </w:rPr>
        <w:t xml:space="preserve">Building </w:t>
      </w:r>
      <w:r w:rsidR="00D61383">
        <w:rPr>
          <w:rFonts w:ascii="Times New Roman" w:eastAsia="Times New Roman" w:hAnsi="Times New Roman" w:cs="Times New Roman"/>
          <w:b/>
          <w:bCs/>
          <w:color w:val="000000" w:themeColor="text1"/>
          <w:u w:val="single"/>
          <w:shd w:val="clear" w:color="auto" w:fill="FFFFFF"/>
        </w:rPr>
        <w:t xml:space="preserve">a </w:t>
      </w:r>
      <w:r w:rsidR="0005600F" w:rsidRPr="0003349D">
        <w:rPr>
          <w:rFonts w:ascii="Times New Roman" w:eastAsia="Times New Roman" w:hAnsi="Times New Roman" w:cs="Times New Roman"/>
          <w:b/>
          <w:bCs/>
          <w:color w:val="000000" w:themeColor="text1"/>
          <w:u w:val="single"/>
          <w:shd w:val="clear" w:color="auto" w:fill="FFFFFF"/>
        </w:rPr>
        <w:t xml:space="preserve">Participatory </w:t>
      </w:r>
      <w:r w:rsidR="00A81FD8">
        <w:rPr>
          <w:rFonts w:ascii="Times New Roman" w:eastAsia="Times New Roman" w:hAnsi="Times New Roman" w:cs="Times New Roman"/>
          <w:b/>
          <w:bCs/>
          <w:color w:val="000000" w:themeColor="text1"/>
          <w:u w:val="single"/>
          <w:shd w:val="clear" w:color="auto" w:fill="FFFFFF"/>
        </w:rPr>
        <w:t>Project Design</w:t>
      </w:r>
    </w:p>
    <w:p w14:paraId="77144556" w14:textId="16C9D4AF" w:rsidR="001F51B7" w:rsidRPr="0003349D" w:rsidRDefault="0003349D" w:rsidP="00F36012">
      <w:pPr>
        <w:shd w:val="clear" w:color="auto" w:fill="FFFFFF"/>
        <w:spacing w:line="480" w:lineRule="auto"/>
        <w:rPr>
          <w:rFonts w:ascii="Times New Roman" w:eastAsia="Times New Roman" w:hAnsi="Times New Roman" w:cs="Times New Roman"/>
          <w:color w:val="000000"/>
        </w:rPr>
      </w:pPr>
      <w:r w:rsidRPr="0003349D">
        <w:rPr>
          <w:rFonts w:ascii="Times New Roman" w:hAnsi="Times New Roman" w:cs="Times New Roman"/>
        </w:rPr>
        <w:lastRenderedPageBreak/>
        <w:tab/>
      </w:r>
      <w:r w:rsidR="001F51B7" w:rsidRPr="0003349D">
        <w:rPr>
          <w:rFonts w:ascii="Times New Roman" w:hAnsi="Times New Roman" w:cs="Times New Roman"/>
        </w:rPr>
        <w:t>School in the Square (S2) is a small, progressive charter school in Washington Heights, New York City, grades 6-8. The school serves 300 students, many of whom are immigrants, or the children of immigrants mostly from the Dominican Republic living in the Bronx, Harlem and Washington Heights. In September 2019, the first graduating class of 96 fanned out to 37 high schools across New York City.</w:t>
      </w:r>
      <w:r>
        <w:rPr>
          <w:rFonts w:ascii="Times New Roman" w:hAnsi="Times New Roman" w:cs="Times New Roman"/>
        </w:rPr>
        <w:t xml:space="preserve"> </w:t>
      </w:r>
      <w:r w:rsidR="00D61383">
        <w:rPr>
          <w:rFonts w:ascii="Times New Roman" w:eastAsia="Times New Roman" w:hAnsi="Times New Roman" w:cs="Times New Roman"/>
          <w:color w:val="000000"/>
        </w:rPr>
        <w:t>Twelve alumni asked to join a longitudinal, participatory inquiry tracking their cohort into high school.</w:t>
      </w:r>
    </w:p>
    <w:p w14:paraId="765212A7" w14:textId="4B7FBCBC" w:rsidR="005011DB" w:rsidRPr="0003349D" w:rsidRDefault="00D61383" w:rsidP="00F36012">
      <w:pPr>
        <w:shd w:val="clear" w:color="auto" w:fill="FFFFFF"/>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S2 </w:t>
      </w:r>
      <w:r w:rsidR="008B7D83">
        <w:rPr>
          <w:rFonts w:ascii="Times New Roman" w:eastAsia="Times New Roman" w:hAnsi="Times New Roman" w:cs="Times New Roman"/>
          <w:color w:val="000000"/>
        </w:rPr>
        <w:t>offers</w:t>
      </w:r>
      <w:r>
        <w:rPr>
          <w:rFonts w:ascii="Times New Roman" w:eastAsia="Times New Roman" w:hAnsi="Times New Roman" w:cs="Times New Roman"/>
          <w:color w:val="000000"/>
        </w:rPr>
        <w:t xml:space="preserve"> </w:t>
      </w:r>
      <w:r w:rsidR="00ED53B0" w:rsidRPr="0003349D">
        <w:rPr>
          <w:rFonts w:ascii="Times New Roman" w:eastAsia="Times New Roman" w:hAnsi="Times New Roman" w:cs="Times New Roman"/>
          <w:color w:val="000000"/>
        </w:rPr>
        <w:t>a</w:t>
      </w:r>
      <w:r w:rsidR="008B7D83">
        <w:rPr>
          <w:rFonts w:ascii="Times New Roman" w:eastAsia="Times New Roman" w:hAnsi="Times New Roman" w:cs="Times New Roman"/>
          <w:color w:val="000000"/>
        </w:rPr>
        <w:t>n intentionally</w:t>
      </w:r>
      <w:r w:rsidR="00ED53B0" w:rsidRPr="0003349D">
        <w:rPr>
          <w:rFonts w:ascii="Times New Roman" w:eastAsia="Times New Roman" w:hAnsi="Times New Roman" w:cs="Times New Roman"/>
          <w:color w:val="000000"/>
        </w:rPr>
        <w:t xml:space="preserve"> </w:t>
      </w:r>
      <w:r w:rsidR="005011DB" w:rsidRPr="0003349D">
        <w:rPr>
          <w:rFonts w:ascii="Times New Roman" w:eastAsia="Times New Roman" w:hAnsi="Times New Roman" w:cs="Times New Roman"/>
          <w:color w:val="000000"/>
        </w:rPr>
        <w:t>culturally responsive</w:t>
      </w:r>
      <w:r w:rsidR="008B7D83">
        <w:rPr>
          <w:rFonts w:ascii="Times New Roman" w:eastAsia="Times New Roman" w:hAnsi="Times New Roman" w:cs="Times New Roman"/>
          <w:color w:val="000000"/>
        </w:rPr>
        <w:t>, community embedded</w:t>
      </w:r>
      <w:r w:rsidR="0003349D">
        <w:rPr>
          <w:rFonts w:ascii="Times New Roman" w:eastAsia="Times New Roman" w:hAnsi="Times New Roman" w:cs="Times New Roman"/>
          <w:color w:val="000000"/>
        </w:rPr>
        <w:t xml:space="preserve"> and </w:t>
      </w:r>
      <w:r w:rsidR="005011DB" w:rsidRPr="0003349D">
        <w:rPr>
          <w:rFonts w:ascii="Times New Roman" w:eastAsia="Times New Roman" w:hAnsi="Times New Roman" w:cs="Times New Roman"/>
          <w:color w:val="000000"/>
        </w:rPr>
        <w:t>anti-racist middle school education</w:t>
      </w:r>
      <w:r w:rsidR="008B7D83">
        <w:rPr>
          <w:rFonts w:ascii="Times New Roman" w:eastAsia="Times New Roman" w:hAnsi="Times New Roman" w:cs="Times New Roman"/>
          <w:color w:val="000000"/>
        </w:rPr>
        <w:t>. O</w:t>
      </w:r>
      <w:r>
        <w:rPr>
          <w:rFonts w:ascii="Times New Roman" w:eastAsia="Times New Roman" w:hAnsi="Times New Roman" w:cs="Times New Roman"/>
          <w:color w:val="000000"/>
        </w:rPr>
        <w:t>ur project design took on the same commitments</w:t>
      </w:r>
      <w:r w:rsidR="005011DB" w:rsidRPr="0003349D">
        <w:rPr>
          <w:rFonts w:ascii="Times New Roman" w:eastAsia="Times New Roman" w:hAnsi="Times New Roman" w:cs="Times New Roman"/>
          <w:color w:val="000000"/>
        </w:rPr>
        <w:t xml:space="preserve">. As a research collective we </w:t>
      </w:r>
      <w:r>
        <w:rPr>
          <w:rFonts w:ascii="Times New Roman" w:eastAsia="Times New Roman" w:hAnsi="Times New Roman" w:cs="Times New Roman"/>
          <w:color w:val="000000"/>
        </w:rPr>
        <w:t xml:space="preserve">have </w:t>
      </w:r>
      <w:r w:rsidR="005011DB" w:rsidRPr="0003349D">
        <w:rPr>
          <w:rFonts w:ascii="Times New Roman" w:eastAsia="Times New Roman" w:hAnsi="Times New Roman" w:cs="Times New Roman"/>
          <w:color w:val="000000"/>
        </w:rPr>
        <w:t>centered youth perspectives, with a critical race and immigrant lens</w:t>
      </w:r>
      <w:r w:rsidR="00A81FD8">
        <w:rPr>
          <w:rFonts w:ascii="Times New Roman" w:eastAsia="Times New Roman" w:hAnsi="Times New Roman" w:cs="Times New Roman"/>
          <w:color w:val="000000"/>
        </w:rPr>
        <w:t>, but our research team is multi-generational by design</w:t>
      </w:r>
      <w:r w:rsidR="005011DB" w:rsidRPr="0003349D">
        <w:rPr>
          <w:rFonts w:ascii="Times New Roman" w:eastAsia="Times New Roman" w:hAnsi="Times New Roman" w:cs="Times New Roman"/>
          <w:color w:val="000000"/>
        </w:rPr>
        <w:t>. We drew on multiple methods including mapping (</w:t>
      </w:r>
      <w:proofErr w:type="spellStart"/>
      <w:r w:rsidR="005011DB" w:rsidRPr="0003349D">
        <w:rPr>
          <w:rFonts w:ascii="Times New Roman" w:eastAsia="Times New Roman" w:hAnsi="Times New Roman" w:cs="Times New Roman"/>
          <w:color w:val="000000"/>
        </w:rPr>
        <w:t>Futch</w:t>
      </w:r>
      <w:proofErr w:type="spellEnd"/>
      <w:r w:rsidR="005011DB" w:rsidRPr="0003349D">
        <w:rPr>
          <w:rFonts w:ascii="Times New Roman" w:eastAsia="Times New Roman" w:hAnsi="Times New Roman" w:cs="Times New Roman"/>
          <w:color w:val="000000"/>
        </w:rPr>
        <w:t xml:space="preserve"> &amp; Fine, 2014), youth-led oral histories (see Ayala, et al; 2019), participatory surveys creat</w:t>
      </w:r>
      <w:r w:rsidR="007C4267">
        <w:rPr>
          <w:rFonts w:ascii="Times New Roman" w:eastAsia="Times New Roman" w:hAnsi="Times New Roman" w:cs="Times New Roman"/>
          <w:color w:val="000000"/>
        </w:rPr>
        <w:t>ed</w:t>
      </w:r>
      <w:r w:rsidR="005011DB" w:rsidRPr="0003349D">
        <w:rPr>
          <w:rFonts w:ascii="Times New Roman" w:eastAsia="Times New Roman" w:hAnsi="Times New Roman" w:cs="Times New Roman"/>
          <w:color w:val="000000"/>
        </w:rPr>
        <w:t xml:space="preserve"> by young people (</w:t>
      </w:r>
      <w:proofErr w:type="spellStart"/>
      <w:r w:rsidR="008B7D83">
        <w:rPr>
          <w:rFonts w:ascii="Times New Roman" w:eastAsia="Times New Roman" w:hAnsi="Times New Roman" w:cs="Times New Roman"/>
          <w:color w:val="000000"/>
        </w:rPr>
        <w:t>Finesurrey</w:t>
      </w:r>
      <w:proofErr w:type="spellEnd"/>
      <w:r w:rsidR="008B7D83">
        <w:rPr>
          <w:rFonts w:ascii="Times New Roman" w:eastAsia="Times New Roman" w:hAnsi="Times New Roman" w:cs="Times New Roman"/>
          <w:color w:val="000000"/>
        </w:rPr>
        <w:t xml:space="preserve"> et. al., </w:t>
      </w:r>
      <w:r w:rsidR="005011DB" w:rsidRPr="0003349D">
        <w:rPr>
          <w:rFonts w:ascii="Times New Roman" w:eastAsia="Times New Roman" w:hAnsi="Times New Roman" w:cs="Times New Roman"/>
          <w:color w:val="000000"/>
        </w:rPr>
        <w:t>202</w:t>
      </w:r>
      <w:r w:rsidR="00F336CC">
        <w:rPr>
          <w:rFonts w:ascii="Times New Roman" w:eastAsia="Times New Roman" w:hAnsi="Times New Roman" w:cs="Times New Roman"/>
          <w:color w:val="000000"/>
        </w:rPr>
        <w:t>1a</w:t>
      </w:r>
      <w:r w:rsidR="005011DB" w:rsidRPr="0003349D">
        <w:rPr>
          <w:rFonts w:ascii="Times New Roman" w:eastAsia="Times New Roman" w:hAnsi="Times New Roman" w:cs="Times New Roman"/>
          <w:color w:val="000000"/>
        </w:rPr>
        <w:t xml:space="preserve">), vlogs, letters to self, auto-ethnography, maps. We documented writing retreats, restorative circle conversations, and we have collaboratively produced a set of videos to expose the wisdom, struggles and desires of these students. We generated the interview protocols together, developed a process for participatory analysis and we created a set of ethical principles for </w:t>
      </w:r>
      <w:r w:rsidR="00A81FD8">
        <w:rPr>
          <w:rFonts w:ascii="Times New Roman" w:eastAsia="Times New Roman" w:hAnsi="Times New Roman" w:cs="Times New Roman"/>
          <w:color w:val="000000"/>
        </w:rPr>
        <w:t>sharing narratives while</w:t>
      </w:r>
      <w:r w:rsidR="005011DB" w:rsidRPr="0003349D">
        <w:rPr>
          <w:rFonts w:ascii="Times New Roman" w:eastAsia="Times New Roman" w:hAnsi="Times New Roman" w:cs="Times New Roman"/>
          <w:color w:val="000000"/>
        </w:rPr>
        <w:t xml:space="preserve"> protecting</w:t>
      </w:r>
      <w:r w:rsidR="00A81FD8">
        <w:rPr>
          <w:rFonts w:ascii="Times New Roman" w:eastAsia="Times New Roman" w:hAnsi="Times New Roman" w:cs="Times New Roman"/>
          <w:color w:val="000000"/>
        </w:rPr>
        <w:t xml:space="preserve"> the</w:t>
      </w:r>
      <w:r w:rsidR="005011DB" w:rsidRPr="0003349D">
        <w:rPr>
          <w:rFonts w:ascii="Times New Roman" w:eastAsia="Times New Roman" w:hAnsi="Times New Roman" w:cs="Times New Roman"/>
          <w:color w:val="000000"/>
        </w:rPr>
        <w:t xml:space="preserve"> vulnerabilities of participants in times when many of our peers and families feel under surveillance. Most recently we gathered for two zoom hours to review this manuscript for lines of analysis, accuracy of quotes, use of names, issues of confidentiality</w:t>
      </w:r>
      <w:r w:rsidR="0003349D">
        <w:rPr>
          <w:rFonts w:ascii="Times New Roman" w:eastAsia="Times New Roman" w:hAnsi="Times New Roman" w:cs="Times New Roman"/>
          <w:color w:val="000000"/>
        </w:rPr>
        <w:t xml:space="preserve">, </w:t>
      </w:r>
      <w:r w:rsidR="005011DB" w:rsidRPr="0003349D">
        <w:rPr>
          <w:rFonts w:ascii="Times New Roman" w:eastAsia="Times New Roman" w:hAnsi="Times New Roman" w:cs="Times New Roman"/>
          <w:color w:val="000000"/>
        </w:rPr>
        <w:t>ethics</w:t>
      </w:r>
      <w:r w:rsidR="0003349D">
        <w:rPr>
          <w:rFonts w:ascii="Times New Roman" w:eastAsia="Times New Roman" w:hAnsi="Times New Roman" w:cs="Times New Roman"/>
          <w:color w:val="000000"/>
        </w:rPr>
        <w:t xml:space="preserve">, </w:t>
      </w:r>
      <w:r w:rsidR="005011DB" w:rsidRPr="0003349D">
        <w:rPr>
          <w:rFonts w:ascii="Times New Roman" w:eastAsia="Times New Roman" w:hAnsi="Times New Roman" w:cs="Times New Roman"/>
          <w:color w:val="000000"/>
        </w:rPr>
        <w:t>tone</w:t>
      </w:r>
      <w:r w:rsidR="0003349D">
        <w:rPr>
          <w:rFonts w:ascii="Times New Roman" w:eastAsia="Times New Roman" w:hAnsi="Times New Roman" w:cs="Times New Roman"/>
          <w:color w:val="000000"/>
        </w:rPr>
        <w:t xml:space="preserve"> and </w:t>
      </w:r>
      <w:r w:rsidR="005011DB" w:rsidRPr="0003349D">
        <w:rPr>
          <w:rFonts w:ascii="Times New Roman" w:eastAsia="Times New Roman" w:hAnsi="Times New Roman" w:cs="Times New Roman"/>
          <w:color w:val="000000"/>
        </w:rPr>
        <w:t>representation.</w:t>
      </w:r>
    </w:p>
    <w:p w14:paraId="45A28003" w14:textId="2BC025AA" w:rsidR="005011DB" w:rsidRPr="0003349D" w:rsidRDefault="005011DB" w:rsidP="00F36012">
      <w:pPr>
        <w:spacing w:line="480" w:lineRule="auto"/>
        <w:ind w:firstLine="720"/>
        <w:rPr>
          <w:rFonts w:ascii="Times New Roman" w:hAnsi="Times New Roman" w:cs="Times New Roman"/>
          <w:color w:val="000000"/>
        </w:rPr>
      </w:pPr>
      <w:r w:rsidRPr="0003349D">
        <w:rPr>
          <w:rFonts w:ascii="Times New Roman" w:hAnsi="Times New Roman" w:cs="Times New Roman"/>
        </w:rPr>
        <w:t xml:space="preserve">Collectively we form what Maria Elena Torre would call a </w:t>
      </w:r>
      <w:r w:rsidRPr="0003349D">
        <w:rPr>
          <w:rFonts w:ascii="Times New Roman" w:hAnsi="Times New Roman" w:cs="Times New Roman"/>
          <w:i/>
          <w:iCs/>
        </w:rPr>
        <w:t>participatory contact zone</w:t>
      </w:r>
      <w:r w:rsidRPr="0003349D">
        <w:rPr>
          <w:rFonts w:ascii="Times New Roman" w:hAnsi="Times New Roman" w:cs="Times New Roman"/>
        </w:rPr>
        <w:t xml:space="preserve">, an intergenerational research collective </w:t>
      </w:r>
      <w:r w:rsidR="00ED53B0" w:rsidRPr="0003349D">
        <w:rPr>
          <w:rFonts w:ascii="Times New Roman" w:hAnsi="Times New Roman" w:cs="Times New Roman"/>
        </w:rPr>
        <w:t xml:space="preserve">shaped by </w:t>
      </w:r>
      <w:r w:rsidRPr="0003349D">
        <w:rPr>
          <w:rFonts w:ascii="Times New Roman" w:hAnsi="Times New Roman" w:cs="Times New Roman"/>
        </w:rPr>
        <w:t xml:space="preserve">the experiences and wisdom of youth of color coming of age in The Heights (Kirshner &amp; </w:t>
      </w:r>
      <w:proofErr w:type="spellStart"/>
      <w:r w:rsidRPr="0003349D">
        <w:rPr>
          <w:rFonts w:ascii="Times New Roman" w:hAnsi="Times New Roman" w:cs="Times New Roman"/>
        </w:rPr>
        <w:t>Ginwright</w:t>
      </w:r>
      <w:proofErr w:type="spellEnd"/>
      <w:r w:rsidRPr="0003349D">
        <w:rPr>
          <w:rFonts w:ascii="Times New Roman" w:hAnsi="Times New Roman" w:cs="Times New Roman"/>
        </w:rPr>
        <w:t xml:space="preserve">, 2012; Paris &amp; Alim, 2016; Torre </w:t>
      </w:r>
      <w:r w:rsidR="007713B1">
        <w:rPr>
          <w:rFonts w:ascii="Times New Roman" w:hAnsi="Times New Roman" w:cs="Times New Roman"/>
        </w:rPr>
        <w:t>&amp;</w:t>
      </w:r>
      <w:r w:rsidRPr="0003349D">
        <w:rPr>
          <w:rFonts w:ascii="Times New Roman" w:hAnsi="Times New Roman" w:cs="Times New Roman"/>
        </w:rPr>
        <w:t xml:space="preserve"> Ayala, </w:t>
      </w:r>
      <w:r w:rsidRPr="0003349D">
        <w:rPr>
          <w:rFonts w:ascii="Times New Roman" w:hAnsi="Times New Roman" w:cs="Times New Roman"/>
        </w:rPr>
        <w:lastRenderedPageBreak/>
        <w:t>2014</w:t>
      </w:r>
      <w:r w:rsidRPr="0003349D">
        <w:rPr>
          <w:rFonts w:ascii="Times New Roman" w:hAnsi="Times New Roman" w:cs="Times New Roman"/>
          <w:color w:val="000000"/>
        </w:rPr>
        <w:t xml:space="preserve">). We built in a rich layer of inter-generational mentoring such that </w:t>
      </w:r>
      <w:r w:rsidR="0003349D">
        <w:rPr>
          <w:rFonts w:ascii="Times New Roman" w:hAnsi="Times New Roman" w:cs="Times New Roman"/>
          <w:color w:val="000000"/>
        </w:rPr>
        <w:t xml:space="preserve">three </w:t>
      </w:r>
      <w:r w:rsidRPr="0003349D">
        <w:rPr>
          <w:rFonts w:ascii="Times New Roman" w:hAnsi="Times New Roman" w:cs="Times New Roman"/>
          <w:color w:val="000000"/>
        </w:rPr>
        <w:t>community college students from Latinx immigrant families were hired to teach 8</w:t>
      </w:r>
      <w:r w:rsidRPr="0003349D">
        <w:rPr>
          <w:rFonts w:ascii="Times New Roman" w:hAnsi="Times New Roman" w:cs="Times New Roman"/>
          <w:color w:val="000000"/>
          <w:vertAlign w:val="superscript"/>
        </w:rPr>
        <w:t>th</w:t>
      </w:r>
      <w:r w:rsidRPr="0003349D">
        <w:rPr>
          <w:rFonts w:ascii="Times New Roman" w:hAnsi="Times New Roman" w:cs="Times New Roman"/>
          <w:color w:val="000000"/>
        </w:rPr>
        <w:t xml:space="preserve"> graders from immigrant families how to conduct and analyze oral histories. Knowledge production is of course labor, </w:t>
      </w:r>
      <w:r w:rsidR="008B7D83">
        <w:rPr>
          <w:rFonts w:ascii="Times New Roman" w:hAnsi="Times New Roman" w:cs="Times New Roman"/>
          <w:color w:val="000000"/>
        </w:rPr>
        <w:t>as such y</w:t>
      </w:r>
      <w:r w:rsidRPr="0003349D">
        <w:rPr>
          <w:rFonts w:ascii="Times New Roman" w:hAnsi="Times New Roman" w:cs="Times New Roman"/>
          <w:color w:val="000000"/>
        </w:rPr>
        <w:t xml:space="preserve">outh researchers </w:t>
      </w:r>
      <w:r w:rsidR="008B7D83">
        <w:rPr>
          <w:rFonts w:ascii="Times New Roman" w:hAnsi="Times New Roman" w:cs="Times New Roman"/>
          <w:color w:val="000000"/>
        </w:rPr>
        <w:t>were paid a stipend. C</w:t>
      </w:r>
      <w:r w:rsidRPr="0003349D">
        <w:rPr>
          <w:rFonts w:ascii="Times New Roman" w:hAnsi="Times New Roman" w:cs="Times New Roman"/>
          <w:color w:val="000000"/>
        </w:rPr>
        <w:t>ommunity college mentors</w:t>
      </w:r>
      <w:r w:rsidR="0003349D">
        <w:rPr>
          <w:rFonts w:ascii="Times New Roman" w:hAnsi="Times New Roman" w:cs="Times New Roman"/>
          <w:color w:val="000000"/>
        </w:rPr>
        <w:t xml:space="preserve"> were paid hourly </w:t>
      </w:r>
      <w:r w:rsidRPr="0003349D">
        <w:rPr>
          <w:rFonts w:ascii="Times New Roman" w:hAnsi="Times New Roman" w:cs="Times New Roman"/>
          <w:color w:val="000000"/>
        </w:rPr>
        <w:t xml:space="preserve">for the training sessions, our research retreat and then additional funds for interviews conducted </w:t>
      </w:r>
      <w:r w:rsidR="0003349D">
        <w:rPr>
          <w:rFonts w:ascii="Times New Roman" w:hAnsi="Times New Roman" w:cs="Times New Roman"/>
          <w:color w:val="000000"/>
        </w:rPr>
        <w:t xml:space="preserve">and transcribed </w:t>
      </w:r>
      <w:r w:rsidRPr="0003349D">
        <w:rPr>
          <w:rFonts w:ascii="Times New Roman" w:hAnsi="Times New Roman" w:cs="Times New Roman"/>
          <w:color w:val="000000"/>
        </w:rPr>
        <w:t xml:space="preserve">through a grant secured by School in the Square. They/we are co-authors on our written work and are cited throughout–with their real names when appropriate. Creative and scholarly products, including videos and written products have been developed and reviewed collaboratively by the team (Hale, Calla &amp; Mullings, 2017). </w:t>
      </w:r>
    </w:p>
    <w:p w14:paraId="6D727445" w14:textId="3EC99704" w:rsidR="0003349D" w:rsidRPr="0003349D" w:rsidRDefault="0003349D" w:rsidP="0003349D">
      <w:pPr>
        <w:autoSpaceDE w:val="0"/>
        <w:autoSpaceDN w:val="0"/>
        <w:adjustRightInd w:val="0"/>
        <w:spacing w:line="480" w:lineRule="auto"/>
        <w:rPr>
          <w:rFonts w:ascii="Times New Roman" w:eastAsia="Times New Roman" w:hAnsi="Times New Roman" w:cs="Times New Roman"/>
          <w:color w:val="000000"/>
        </w:rPr>
      </w:pPr>
      <w:r w:rsidRPr="0003349D">
        <w:rPr>
          <w:rFonts w:ascii="Times New Roman" w:hAnsi="Times New Roman" w:cs="Times New Roman"/>
          <w:color w:val="0D0D0D"/>
        </w:rPr>
        <w:tab/>
      </w:r>
      <w:r w:rsidR="005011DB" w:rsidRPr="0003349D">
        <w:rPr>
          <w:rFonts w:ascii="Times New Roman" w:hAnsi="Times New Roman" w:cs="Times New Roman"/>
          <w:color w:val="000000"/>
        </w:rPr>
        <w:t>Beyond commitments to democratizing knowledge production with young (and older) scholars of color, th</w:t>
      </w:r>
      <w:r w:rsidR="00E45BE7" w:rsidRPr="0003349D">
        <w:rPr>
          <w:rFonts w:ascii="Times New Roman" w:hAnsi="Times New Roman" w:cs="Times New Roman"/>
          <w:color w:val="000000"/>
        </w:rPr>
        <w:t>e educators</w:t>
      </w:r>
      <w:r w:rsidR="005011DB" w:rsidRPr="0003349D">
        <w:rPr>
          <w:rFonts w:ascii="Times New Roman" w:hAnsi="Times New Roman" w:cs="Times New Roman"/>
          <w:color w:val="000000"/>
        </w:rPr>
        <w:t xml:space="preserve"> from </w:t>
      </w:r>
      <w:r w:rsidR="00A81FD8">
        <w:rPr>
          <w:rFonts w:ascii="Times New Roman" w:hAnsi="Times New Roman" w:cs="Times New Roman"/>
          <w:color w:val="000000"/>
        </w:rPr>
        <w:t xml:space="preserve">CUNY’s Graduate Center and Guttman Community College, </w:t>
      </w:r>
      <w:r w:rsidR="005011DB" w:rsidRPr="0003349D">
        <w:rPr>
          <w:rFonts w:ascii="Times New Roman" w:hAnsi="Times New Roman" w:cs="Times New Roman"/>
          <w:color w:val="000000"/>
        </w:rPr>
        <w:t xml:space="preserve">and S2 </w:t>
      </w:r>
      <w:r w:rsidR="00A81FD8">
        <w:rPr>
          <w:rFonts w:ascii="Times New Roman" w:hAnsi="Times New Roman" w:cs="Times New Roman"/>
          <w:color w:val="000000"/>
        </w:rPr>
        <w:t>(Arnaldo Rodriguez,</w:t>
      </w:r>
      <w:r w:rsidR="005011DB" w:rsidRPr="0003349D">
        <w:rPr>
          <w:rFonts w:ascii="Times New Roman" w:hAnsi="Times New Roman" w:cs="Times New Roman"/>
          <w:color w:val="000000"/>
        </w:rPr>
        <w:t xml:space="preserve"> with founder</w:t>
      </w:r>
      <w:r w:rsidR="00A81FD8">
        <w:rPr>
          <w:rFonts w:ascii="Times New Roman" w:hAnsi="Times New Roman" w:cs="Times New Roman"/>
          <w:color w:val="000000"/>
        </w:rPr>
        <w:t xml:space="preserve"> Evan Meyers</w:t>
      </w:r>
      <w:r w:rsidR="005011DB" w:rsidRPr="0003349D">
        <w:rPr>
          <w:rFonts w:ascii="Times New Roman" w:hAnsi="Times New Roman" w:cs="Times New Roman"/>
          <w:color w:val="000000"/>
        </w:rPr>
        <w:t xml:space="preserve"> and consultant </w:t>
      </w:r>
      <w:r w:rsidR="00A81FD8">
        <w:rPr>
          <w:rFonts w:ascii="Times New Roman" w:hAnsi="Times New Roman" w:cs="Times New Roman"/>
          <w:color w:val="000000"/>
        </w:rPr>
        <w:t>Sherry King</w:t>
      </w:r>
      <w:r w:rsidR="005011DB" w:rsidRPr="0003349D">
        <w:rPr>
          <w:rFonts w:ascii="Times New Roman" w:hAnsi="Times New Roman" w:cs="Times New Roman"/>
          <w:color w:val="000000"/>
        </w:rPr>
        <w:t>) organized the project to support</w:t>
      </w:r>
      <w:r w:rsidR="008B7D83">
        <w:rPr>
          <w:rFonts w:ascii="Times New Roman" w:hAnsi="Times New Roman" w:cs="Times New Roman"/>
          <w:color w:val="000000"/>
        </w:rPr>
        <w:t xml:space="preserve"> and build leadership among</w:t>
      </w:r>
      <w:r w:rsidR="005011DB" w:rsidRPr="0003349D">
        <w:rPr>
          <w:rFonts w:ascii="Times New Roman" w:hAnsi="Times New Roman" w:cs="Times New Roman"/>
          <w:color w:val="000000"/>
        </w:rPr>
        <w:t xml:space="preserve"> the young people materially, emotionally, financially and academically in their transition to high school. We consider this </w:t>
      </w:r>
      <w:r w:rsidR="008B7D83">
        <w:rPr>
          <w:rFonts w:ascii="Times New Roman" w:hAnsi="Times New Roman" w:cs="Times New Roman"/>
          <w:color w:val="000000"/>
        </w:rPr>
        <w:t xml:space="preserve">a crucial </w:t>
      </w:r>
      <w:r w:rsidR="005011DB" w:rsidRPr="0003349D">
        <w:rPr>
          <w:rFonts w:ascii="Times New Roman" w:hAnsi="Times New Roman" w:cs="Times New Roman"/>
          <w:color w:val="000000"/>
        </w:rPr>
        <w:t xml:space="preserve">element of anti-racist research. That is, we anticipated that in our five inquiry years together, given </w:t>
      </w:r>
      <w:r w:rsidR="00ED53B0" w:rsidRPr="0003349D">
        <w:rPr>
          <w:rFonts w:ascii="Times New Roman" w:hAnsi="Times New Roman" w:cs="Times New Roman"/>
          <w:color w:val="000000"/>
        </w:rPr>
        <w:t xml:space="preserve">historic and ongoing </w:t>
      </w:r>
      <w:r w:rsidR="005011DB" w:rsidRPr="0003349D">
        <w:rPr>
          <w:rFonts w:ascii="Times New Roman" w:hAnsi="Times New Roman" w:cs="Times New Roman"/>
          <w:color w:val="000000"/>
        </w:rPr>
        <w:t xml:space="preserve">racial disparities and state violence, some of our co-researchers and alumni participants </w:t>
      </w:r>
      <w:r w:rsidR="00A81FD8">
        <w:rPr>
          <w:rFonts w:ascii="Times New Roman" w:hAnsi="Times New Roman" w:cs="Times New Roman"/>
          <w:color w:val="000000"/>
        </w:rPr>
        <w:t xml:space="preserve">(and their families) </w:t>
      </w:r>
      <w:r w:rsidR="005011DB" w:rsidRPr="0003349D">
        <w:rPr>
          <w:rFonts w:ascii="Times New Roman" w:hAnsi="Times New Roman" w:cs="Times New Roman"/>
          <w:color w:val="000000"/>
        </w:rPr>
        <w:t>might encounter difficulties with school, housing, health care, police or immigration, mental health or family concerns. We did not want to simply “document” these struggles</w:t>
      </w:r>
      <w:r w:rsidR="008B7D83">
        <w:rPr>
          <w:rFonts w:ascii="Times New Roman" w:hAnsi="Times New Roman" w:cs="Times New Roman"/>
          <w:color w:val="000000"/>
        </w:rPr>
        <w:t>. W</w:t>
      </w:r>
      <w:r w:rsidR="00A81FD8">
        <w:rPr>
          <w:rFonts w:ascii="Times New Roman" w:hAnsi="Times New Roman" w:cs="Times New Roman"/>
          <w:color w:val="000000"/>
        </w:rPr>
        <w:t>e</w:t>
      </w:r>
      <w:r w:rsidR="005011DB" w:rsidRPr="0003349D">
        <w:rPr>
          <w:rFonts w:ascii="Times New Roman" w:hAnsi="Times New Roman" w:cs="Times New Roman"/>
          <w:color w:val="000000"/>
        </w:rPr>
        <w:t xml:space="preserve"> </w:t>
      </w:r>
      <w:r w:rsidR="00A81FD8">
        <w:rPr>
          <w:rFonts w:ascii="Times New Roman" w:hAnsi="Times New Roman" w:cs="Times New Roman"/>
          <w:color w:val="000000"/>
        </w:rPr>
        <w:t xml:space="preserve">made a commitment </w:t>
      </w:r>
      <w:r w:rsidR="005011DB" w:rsidRPr="0003349D">
        <w:rPr>
          <w:rFonts w:ascii="Times New Roman" w:hAnsi="Times New Roman" w:cs="Times New Roman"/>
          <w:color w:val="000000"/>
        </w:rPr>
        <w:t>to help young people and their families avoid the cumulative consequences of structural dispossession. Thus, we built into the research design a form of structured support and policy shifts at the school. From the beginning, a transition counselor</w:t>
      </w:r>
      <w:r w:rsidRPr="0003349D">
        <w:rPr>
          <w:rFonts w:ascii="Times New Roman" w:hAnsi="Times New Roman" w:cs="Times New Roman"/>
          <w:color w:val="000000"/>
        </w:rPr>
        <w:t xml:space="preserve"> </w:t>
      </w:r>
      <w:r w:rsidR="00A81FD8">
        <w:rPr>
          <w:rFonts w:ascii="Times New Roman" w:hAnsi="Times New Roman" w:cs="Times New Roman"/>
          <w:color w:val="000000"/>
        </w:rPr>
        <w:t xml:space="preserve">(Arnaldo Rodriguez) </w:t>
      </w:r>
      <w:r w:rsidR="00ED53B0" w:rsidRPr="0003349D">
        <w:rPr>
          <w:rFonts w:ascii="Times New Roman" w:hAnsi="Times New Roman" w:cs="Times New Roman"/>
          <w:color w:val="000000"/>
        </w:rPr>
        <w:t xml:space="preserve">was </w:t>
      </w:r>
      <w:r w:rsidR="005011DB" w:rsidRPr="0003349D">
        <w:rPr>
          <w:rFonts w:ascii="Times New Roman" w:hAnsi="Times New Roman" w:cs="Times New Roman"/>
          <w:color w:val="000000"/>
        </w:rPr>
        <w:t>available to young people and their families emotiona</w:t>
      </w:r>
      <w:r w:rsidR="00ED53B0" w:rsidRPr="0003349D">
        <w:rPr>
          <w:rFonts w:ascii="Times New Roman" w:hAnsi="Times New Roman" w:cs="Times New Roman"/>
          <w:color w:val="000000"/>
        </w:rPr>
        <w:t>l</w:t>
      </w:r>
      <w:r w:rsidR="005011DB" w:rsidRPr="0003349D">
        <w:rPr>
          <w:rFonts w:ascii="Times New Roman" w:hAnsi="Times New Roman" w:cs="Times New Roman"/>
          <w:color w:val="000000"/>
        </w:rPr>
        <w:t>l</w:t>
      </w:r>
      <w:r w:rsidR="00ED53B0" w:rsidRPr="0003349D">
        <w:rPr>
          <w:rFonts w:ascii="Times New Roman" w:hAnsi="Times New Roman" w:cs="Times New Roman"/>
          <w:color w:val="000000"/>
        </w:rPr>
        <w:t>y</w:t>
      </w:r>
      <w:r w:rsidR="005011DB" w:rsidRPr="0003349D">
        <w:rPr>
          <w:rFonts w:ascii="Times New Roman" w:hAnsi="Times New Roman" w:cs="Times New Roman"/>
          <w:color w:val="000000"/>
        </w:rPr>
        <w:t>, educational</w:t>
      </w:r>
      <w:r w:rsidR="00ED53B0" w:rsidRPr="0003349D">
        <w:rPr>
          <w:rFonts w:ascii="Times New Roman" w:hAnsi="Times New Roman" w:cs="Times New Roman"/>
          <w:color w:val="000000"/>
        </w:rPr>
        <w:t>ly</w:t>
      </w:r>
      <w:r w:rsidR="005011DB" w:rsidRPr="0003349D">
        <w:rPr>
          <w:rFonts w:ascii="Times New Roman" w:hAnsi="Times New Roman" w:cs="Times New Roman"/>
          <w:color w:val="000000"/>
        </w:rPr>
        <w:t>, social</w:t>
      </w:r>
      <w:r w:rsidR="00ED53B0" w:rsidRPr="0003349D">
        <w:rPr>
          <w:rFonts w:ascii="Times New Roman" w:hAnsi="Times New Roman" w:cs="Times New Roman"/>
          <w:color w:val="000000"/>
        </w:rPr>
        <w:t>ly</w:t>
      </w:r>
      <w:r w:rsidR="005011DB" w:rsidRPr="0003349D">
        <w:rPr>
          <w:rFonts w:ascii="Times New Roman" w:hAnsi="Times New Roman" w:cs="Times New Roman"/>
          <w:color w:val="000000"/>
        </w:rPr>
        <w:t>, economic</w:t>
      </w:r>
      <w:r w:rsidR="00ED53B0" w:rsidRPr="0003349D">
        <w:rPr>
          <w:rFonts w:ascii="Times New Roman" w:hAnsi="Times New Roman" w:cs="Times New Roman"/>
          <w:color w:val="000000"/>
        </w:rPr>
        <w:t>ally</w:t>
      </w:r>
      <w:r w:rsidR="005011DB" w:rsidRPr="0003349D">
        <w:rPr>
          <w:rFonts w:ascii="Times New Roman" w:hAnsi="Times New Roman" w:cs="Times New Roman"/>
          <w:color w:val="000000"/>
        </w:rPr>
        <w:t xml:space="preserve"> and</w:t>
      </w:r>
      <w:r w:rsidR="00282752">
        <w:rPr>
          <w:rFonts w:ascii="Times New Roman" w:hAnsi="Times New Roman" w:cs="Times New Roman"/>
          <w:color w:val="000000"/>
        </w:rPr>
        <w:t>,</w:t>
      </w:r>
      <w:r w:rsidR="005011DB" w:rsidRPr="0003349D">
        <w:rPr>
          <w:rFonts w:ascii="Times New Roman" w:hAnsi="Times New Roman" w:cs="Times New Roman"/>
          <w:color w:val="000000"/>
        </w:rPr>
        <w:t xml:space="preserve"> </w:t>
      </w:r>
      <w:r w:rsidR="00ED53B0" w:rsidRPr="0003349D">
        <w:rPr>
          <w:rFonts w:ascii="Times New Roman" w:hAnsi="Times New Roman" w:cs="Times New Roman"/>
          <w:color w:val="000000"/>
        </w:rPr>
        <w:t>if necessary</w:t>
      </w:r>
      <w:r w:rsidR="00282752">
        <w:rPr>
          <w:rFonts w:ascii="Times New Roman" w:hAnsi="Times New Roman" w:cs="Times New Roman"/>
          <w:color w:val="000000"/>
        </w:rPr>
        <w:t>,</w:t>
      </w:r>
      <w:r w:rsidR="00ED53B0" w:rsidRPr="0003349D">
        <w:rPr>
          <w:rFonts w:ascii="Times New Roman" w:hAnsi="Times New Roman" w:cs="Times New Roman"/>
          <w:color w:val="000000"/>
        </w:rPr>
        <w:t xml:space="preserve"> </w:t>
      </w:r>
      <w:r w:rsidR="005011DB" w:rsidRPr="0003349D">
        <w:rPr>
          <w:rFonts w:ascii="Times New Roman" w:hAnsi="Times New Roman" w:cs="Times New Roman"/>
          <w:color w:val="000000"/>
        </w:rPr>
        <w:t>legal</w:t>
      </w:r>
      <w:r w:rsidR="00ED53B0" w:rsidRPr="0003349D">
        <w:rPr>
          <w:rFonts w:ascii="Times New Roman" w:hAnsi="Times New Roman" w:cs="Times New Roman"/>
          <w:color w:val="000000"/>
        </w:rPr>
        <w:t>ly</w:t>
      </w:r>
      <w:r w:rsidR="005011DB" w:rsidRPr="0003349D">
        <w:rPr>
          <w:rFonts w:ascii="Times New Roman" w:hAnsi="Times New Roman" w:cs="Times New Roman"/>
          <w:color w:val="000000"/>
        </w:rPr>
        <w:t xml:space="preserve">. During COVID19, </w:t>
      </w:r>
      <w:r w:rsidR="005011DB" w:rsidRPr="0003349D">
        <w:rPr>
          <w:rFonts w:ascii="Times New Roman" w:hAnsi="Times New Roman" w:cs="Times New Roman"/>
          <w:color w:val="000000"/>
        </w:rPr>
        <w:lastRenderedPageBreak/>
        <w:t>the school built a food pantry, hosted a school supply exchange space, checked in regularly with students, alumni and families, helped – to the extent possible – with housing</w:t>
      </w:r>
      <w:r w:rsidR="008B7D83">
        <w:rPr>
          <w:rFonts w:ascii="Times New Roman" w:hAnsi="Times New Roman" w:cs="Times New Roman"/>
          <w:color w:val="000000"/>
        </w:rPr>
        <w:t>, health</w:t>
      </w:r>
      <w:r w:rsidR="005011DB" w:rsidRPr="0003349D">
        <w:rPr>
          <w:rFonts w:ascii="Times New Roman" w:hAnsi="Times New Roman" w:cs="Times New Roman"/>
          <w:color w:val="000000"/>
        </w:rPr>
        <w:t xml:space="preserve"> and academic concerns. </w:t>
      </w:r>
      <w:r w:rsidR="00A81FD8">
        <w:rPr>
          <w:rFonts w:ascii="Times New Roman" w:hAnsi="Times New Roman" w:cs="Times New Roman"/>
          <w:color w:val="000000"/>
        </w:rPr>
        <w:t xml:space="preserve">Most recently </w:t>
      </w:r>
      <w:r w:rsidR="008B7D83">
        <w:rPr>
          <w:rFonts w:ascii="Times New Roman" w:hAnsi="Times New Roman" w:cs="Times New Roman"/>
          <w:color w:val="000000"/>
        </w:rPr>
        <w:t>S2</w:t>
      </w:r>
      <w:r w:rsidR="00A81FD8">
        <w:rPr>
          <w:rFonts w:ascii="Times New Roman" w:hAnsi="Times New Roman" w:cs="Times New Roman"/>
          <w:color w:val="000000"/>
        </w:rPr>
        <w:t xml:space="preserve"> sponsored a community wide conversation with health care workers from the local hospital to discuss concerns around vaccinations. </w:t>
      </w:r>
      <w:r w:rsidR="005011DB" w:rsidRPr="0003349D">
        <w:rPr>
          <w:rFonts w:ascii="Times New Roman" w:hAnsi="Times New Roman" w:cs="Times New Roman"/>
          <w:color w:val="000000"/>
        </w:rPr>
        <w:t xml:space="preserve">Our commitments were not to </w:t>
      </w:r>
      <w:r w:rsidR="00A81FD8">
        <w:rPr>
          <w:rFonts w:ascii="Times New Roman" w:hAnsi="Times New Roman" w:cs="Times New Roman"/>
          <w:color w:val="000000"/>
        </w:rPr>
        <w:t xml:space="preserve">simply </w:t>
      </w:r>
      <w:r w:rsidR="005011DB" w:rsidRPr="0003349D">
        <w:rPr>
          <w:rFonts w:ascii="Times New Roman" w:hAnsi="Times New Roman" w:cs="Times New Roman"/>
          <w:color w:val="000000"/>
        </w:rPr>
        <w:t>chronicle inequity, but intentionally and lovingly to convert research into anti-racist action.</w:t>
      </w:r>
    </w:p>
    <w:p w14:paraId="458CF572" w14:textId="2EF31D5C" w:rsidR="0003349D" w:rsidRPr="0003349D" w:rsidRDefault="0003349D" w:rsidP="0003349D">
      <w:pPr>
        <w:autoSpaceDE w:val="0"/>
        <w:autoSpaceDN w:val="0"/>
        <w:adjustRightInd w:val="0"/>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5011DB" w:rsidRPr="0003349D">
        <w:rPr>
          <w:rFonts w:ascii="Times New Roman" w:eastAsia="Times New Roman" w:hAnsi="Times New Roman" w:cs="Times New Roman"/>
          <w:color w:val="000000"/>
        </w:rPr>
        <w:t>Our research questions evolved on three levels:</w:t>
      </w:r>
    </w:p>
    <w:p w14:paraId="69D30115" w14:textId="0135C9E9" w:rsidR="005011DB" w:rsidRPr="0003349D" w:rsidRDefault="005011DB" w:rsidP="0003349D">
      <w:pPr>
        <w:pStyle w:val="ListParagraph"/>
        <w:numPr>
          <w:ilvl w:val="0"/>
          <w:numId w:val="3"/>
        </w:numPr>
        <w:autoSpaceDE w:val="0"/>
        <w:autoSpaceDN w:val="0"/>
        <w:adjustRightInd w:val="0"/>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i/>
          <w:iCs/>
          <w:color w:val="000000"/>
        </w:rPr>
        <w:t>Youth of Color Surviving and Resisting 2020</w:t>
      </w:r>
      <w:r w:rsidRPr="0003349D">
        <w:rPr>
          <w:rFonts w:ascii="Times New Roman" w:eastAsia="Times New Roman" w:hAnsi="Times New Roman" w:cs="Times New Roman"/>
          <w:color w:val="000000"/>
        </w:rPr>
        <w:t>: How do working class immigrant youth of color experience the pandemic, the racial uprisings and online learning in a city rife with structural inequalities and in communities rich in culture, care, stress and mutual aid?</w:t>
      </w:r>
    </w:p>
    <w:p w14:paraId="6E846A01" w14:textId="0B101A76" w:rsidR="005011DB" w:rsidRPr="0003349D" w:rsidRDefault="005011DB" w:rsidP="0003349D">
      <w:pPr>
        <w:pStyle w:val="ListParagraph"/>
        <w:numPr>
          <w:ilvl w:val="0"/>
          <w:numId w:val="3"/>
        </w:numPr>
        <w:shd w:val="clear" w:color="auto" w:fill="FFFFFF"/>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i/>
          <w:iCs/>
          <w:color w:val="000000"/>
        </w:rPr>
        <w:t>The cumulative consequences of anti-racist education</w:t>
      </w:r>
      <w:r w:rsidRPr="0003349D">
        <w:rPr>
          <w:rFonts w:ascii="Times New Roman" w:eastAsia="Times New Roman" w:hAnsi="Times New Roman" w:cs="Times New Roman"/>
          <w:color w:val="000000"/>
        </w:rPr>
        <w:t>: To what extent does a middle school education, dedicated to culturally sustaining pedagogy, paired with critical oral histories led by youth of color, enable critical race analyses and activism in students and alumni even after they graduate?</w:t>
      </w:r>
    </w:p>
    <w:p w14:paraId="0A246D33" w14:textId="42F92F99" w:rsidR="0003349D" w:rsidRPr="0003349D" w:rsidRDefault="005011DB" w:rsidP="0003349D">
      <w:pPr>
        <w:pStyle w:val="ListParagraph"/>
        <w:numPr>
          <w:ilvl w:val="0"/>
          <w:numId w:val="3"/>
        </w:numPr>
        <w:shd w:val="clear" w:color="auto" w:fill="FFFFFF"/>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i/>
          <w:iCs/>
          <w:color w:val="000000"/>
        </w:rPr>
        <w:t>The commitments and accountabilities of critical PAR by youth of color</w:t>
      </w:r>
      <w:r w:rsidRPr="0003349D">
        <w:rPr>
          <w:rFonts w:ascii="Times New Roman" w:eastAsia="Times New Roman" w:hAnsi="Times New Roman" w:cs="Times New Roman"/>
          <w:color w:val="000000"/>
        </w:rPr>
        <w:t xml:space="preserve">: In what ways can </w:t>
      </w:r>
      <w:r w:rsidR="00A81FD8">
        <w:rPr>
          <w:rFonts w:ascii="Times New Roman" w:eastAsia="Times New Roman" w:hAnsi="Times New Roman" w:cs="Times New Roman"/>
          <w:color w:val="000000"/>
        </w:rPr>
        <w:t xml:space="preserve">we </w:t>
      </w:r>
      <w:r w:rsidRPr="0003349D">
        <w:rPr>
          <w:rFonts w:ascii="Times New Roman" w:eastAsia="Times New Roman" w:hAnsi="Times New Roman" w:cs="Times New Roman"/>
          <w:color w:val="000000"/>
        </w:rPr>
        <w:t>move the research findings toward policy and activism?</w:t>
      </w:r>
    </w:p>
    <w:p w14:paraId="60E3C7C4" w14:textId="327DF068" w:rsidR="00466A8D" w:rsidRPr="007713B1" w:rsidRDefault="009577DB" w:rsidP="0003349D">
      <w:pPr>
        <w:pStyle w:val="ListParagraph"/>
        <w:shd w:val="clear" w:color="auto" w:fill="FFFFFF"/>
        <w:spacing w:line="480" w:lineRule="auto"/>
        <w:ind w:left="0"/>
        <w:jc w:val="center"/>
        <w:rPr>
          <w:rFonts w:ascii="Times New Roman" w:eastAsia="Times New Roman" w:hAnsi="Times New Roman" w:cs="Times New Roman"/>
          <w:color w:val="000000"/>
        </w:rPr>
      </w:pPr>
      <w:r w:rsidRPr="007713B1">
        <w:rPr>
          <w:rFonts w:ascii="Times New Roman" w:eastAsia="Times New Roman" w:hAnsi="Times New Roman" w:cs="Times New Roman"/>
          <w:b/>
          <w:bCs/>
          <w:color w:val="000000"/>
        </w:rPr>
        <w:t>Participatory Design and Analysis</w:t>
      </w:r>
    </w:p>
    <w:p w14:paraId="4D3C878F" w14:textId="46E08075" w:rsidR="00C76E99" w:rsidRPr="0003349D" w:rsidRDefault="00C76E99" w:rsidP="00ED53B0">
      <w:pPr>
        <w:spacing w:line="480" w:lineRule="auto"/>
        <w:ind w:firstLine="720"/>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 xml:space="preserve">To build a participatory design and methods, the </w:t>
      </w:r>
      <w:r w:rsidR="00ED53B0" w:rsidRPr="0003349D">
        <w:rPr>
          <w:rFonts w:ascii="Times New Roman" w:eastAsia="Times New Roman" w:hAnsi="Times New Roman" w:cs="Times New Roman"/>
          <w:color w:val="000000" w:themeColor="text1"/>
          <w:shd w:val="clear" w:color="auto" w:fill="FFFFFF"/>
        </w:rPr>
        <w:t>12 youth researchers</w:t>
      </w:r>
      <w:r w:rsidRPr="0003349D">
        <w:rPr>
          <w:rFonts w:ascii="Times New Roman" w:eastAsia="Times New Roman" w:hAnsi="Times New Roman" w:cs="Times New Roman"/>
          <w:color w:val="000000" w:themeColor="text1"/>
          <w:shd w:val="clear" w:color="auto" w:fill="FFFFFF"/>
        </w:rPr>
        <w:t xml:space="preserve"> – working with </w:t>
      </w:r>
      <w:r w:rsidR="008B7D83">
        <w:rPr>
          <w:rFonts w:ascii="Times New Roman" w:eastAsia="Times New Roman" w:hAnsi="Times New Roman" w:cs="Times New Roman"/>
          <w:color w:val="000000" w:themeColor="text1"/>
          <w:shd w:val="clear" w:color="auto" w:fill="FFFFFF"/>
        </w:rPr>
        <w:t xml:space="preserve">Arnaldo Rodriguez </w:t>
      </w:r>
      <w:r w:rsidRPr="0003349D">
        <w:rPr>
          <w:rFonts w:ascii="Times New Roman" w:eastAsia="Times New Roman" w:hAnsi="Times New Roman" w:cs="Times New Roman"/>
          <w:color w:val="000000" w:themeColor="text1"/>
          <w:shd w:val="clear" w:color="auto" w:fill="FFFFFF"/>
        </w:rPr>
        <w:t xml:space="preserve">(school counselor) and </w:t>
      </w:r>
      <w:r w:rsidR="008B7D83">
        <w:rPr>
          <w:rFonts w:ascii="Times New Roman" w:eastAsia="Times New Roman" w:hAnsi="Times New Roman" w:cs="Times New Roman"/>
          <w:color w:val="000000" w:themeColor="text1"/>
          <w:shd w:val="clear" w:color="auto" w:fill="FFFFFF"/>
        </w:rPr>
        <w:t xml:space="preserve">Samuel </w:t>
      </w:r>
      <w:proofErr w:type="spellStart"/>
      <w:r w:rsidR="008B7D83">
        <w:rPr>
          <w:rFonts w:ascii="Times New Roman" w:eastAsia="Times New Roman" w:hAnsi="Times New Roman" w:cs="Times New Roman"/>
          <w:color w:val="000000" w:themeColor="text1"/>
          <w:shd w:val="clear" w:color="auto" w:fill="FFFFFF"/>
        </w:rPr>
        <w:t>Finesurrey</w:t>
      </w:r>
      <w:proofErr w:type="spellEnd"/>
      <w:r w:rsidR="008B7D83">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(oral historian) – collectively generated questions for the interview protocol, piloted the instrument, revised the protocol and then collaboratively analyzed the </w:t>
      </w:r>
      <w:r w:rsidR="008B7D83">
        <w:rPr>
          <w:rFonts w:ascii="Times New Roman" w:eastAsia="Times New Roman" w:hAnsi="Times New Roman" w:cs="Times New Roman"/>
          <w:color w:val="000000" w:themeColor="text1"/>
          <w:shd w:val="clear" w:color="auto" w:fill="FFFFFF"/>
        </w:rPr>
        <w:t xml:space="preserve">emergent </w:t>
      </w:r>
      <w:r w:rsidRPr="0003349D">
        <w:rPr>
          <w:rFonts w:ascii="Times New Roman" w:eastAsia="Times New Roman" w:hAnsi="Times New Roman" w:cs="Times New Roman"/>
          <w:color w:val="000000" w:themeColor="text1"/>
          <w:shd w:val="clear" w:color="auto" w:fill="FFFFFF"/>
        </w:rPr>
        <w:t>themes.</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In year one, two </w:t>
      </w:r>
      <w:r w:rsidR="0003349D" w:rsidRPr="0003349D">
        <w:rPr>
          <w:rFonts w:ascii="Times New Roman" w:eastAsia="Times New Roman" w:hAnsi="Times New Roman" w:cs="Times New Roman"/>
          <w:color w:val="000000" w:themeColor="text1"/>
          <w:shd w:val="clear" w:color="auto" w:fill="FFFFFF"/>
        </w:rPr>
        <w:t>90-minute</w:t>
      </w:r>
      <w:r w:rsidR="00ED53B0" w:rsidRP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sessions were dedicated to building their capacity as researchers, introducing the</w:t>
      </w:r>
      <w:r w:rsidR="00ED53B0" w:rsidRPr="0003349D">
        <w:rPr>
          <w:rFonts w:ascii="Times New Roman" w:eastAsia="Times New Roman" w:hAnsi="Times New Roman" w:cs="Times New Roman"/>
          <w:color w:val="000000" w:themeColor="text1"/>
          <w:shd w:val="clear" w:color="auto" w:fill="FFFFFF"/>
        </w:rPr>
        <w:t>m to the</w:t>
      </w:r>
      <w:r w:rsidRPr="0003349D">
        <w:rPr>
          <w:rFonts w:ascii="Times New Roman" w:eastAsia="Times New Roman" w:hAnsi="Times New Roman" w:cs="Times New Roman"/>
          <w:color w:val="000000" w:themeColor="text1"/>
          <w:shd w:val="clear" w:color="auto" w:fill="FFFFFF"/>
        </w:rPr>
        <w:t xml:space="preserve"> techniques of oral </w:t>
      </w:r>
      <w:r w:rsidRPr="0003349D">
        <w:rPr>
          <w:rFonts w:ascii="Times New Roman" w:eastAsia="Times New Roman" w:hAnsi="Times New Roman" w:cs="Times New Roman"/>
          <w:color w:val="000000" w:themeColor="text1"/>
          <w:shd w:val="clear" w:color="auto" w:fill="FFFFFF"/>
        </w:rPr>
        <w:lastRenderedPageBreak/>
        <w:t>history</w:t>
      </w:r>
      <w:r w:rsidR="00BB7C4D">
        <w:rPr>
          <w:rFonts w:ascii="Times New Roman" w:eastAsia="Times New Roman" w:hAnsi="Times New Roman" w:cs="Times New Roman"/>
          <w:color w:val="000000" w:themeColor="text1"/>
          <w:shd w:val="clear" w:color="auto" w:fill="FFFFFF"/>
        </w:rPr>
        <w:t xml:space="preserve"> and</w:t>
      </w:r>
      <w:r w:rsidRPr="0003349D">
        <w:rPr>
          <w:rFonts w:ascii="Times New Roman" w:eastAsia="Times New Roman" w:hAnsi="Times New Roman" w:cs="Times New Roman"/>
          <w:color w:val="000000" w:themeColor="text1"/>
          <w:shd w:val="clear" w:color="auto" w:fill="FFFFFF"/>
        </w:rPr>
        <w:t xml:space="preserve"> the commitments of youth </w:t>
      </w:r>
      <w:r w:rsidR="00BB7C4D">
        <w:rPr>
          <w:rFonts w:ascii="Times New Roman" w:eastAsia="Times New Roman" w:hAnsi="Times New Roman" w:cs="Times New Roman"/>
          <w:color w:val="000000" w:themeColor="text1"/>
          <w:shd w:val="clear" w:color="auto" w:fill="FFFFFF"/>
        </w:rPr>
        <w:t xml:space="preserve">and intergenerational </w:t>
      </w:r>
      <w:r w:rsidRPr="0003349D">
        <w:rPr>
          <w:rFonts w:ascii="Times New Roman" w:eastAsia="Times New Roman" w:hAnsi="Times New Roman" w:cs="Times New Roman"/>
          <w:color w:val="000000" w:themeColor="text1"/>
          <w:shd w:val="clear" w:color="auto" w:fill="FFFFFF"/>
        </w:rPr>
        <w:t>participatory action research</w:t>
      </w:r>
      <w:r w:rsidR="00BB7C4D">
        <w:rPr>
          <w:rFonts w:ascii="Times New Roman" w:eastAsia="Times New Roman" w:hAnsi="Times New Roman" w:cs="Times New Roman"/>
          <w:color w:val="000000" w:themeColor="text1"/>
          <w:shd w:val="clear" w:color="auto" w:fill="FFFFFF"/>
        </w:rPr>
        <w:t>. W</w:t>
      </w:r>
      <w:r w:rsidR="00ED53B0" w:rsidRPr="0003349D">
        <w:rPr>
          <w:rFonts w:ascii="Times New Roman" w:eastAsia="Times New Roman" w:hAnsi="Times New Roman" w:cs="Times New Roman"/>
          <w:color w:val="000000" w:themeColor="text1"/>
          <w:shd w:val="clear" w:color="auto" w:fill="FFFFFF"/>
        </w:rPr>
        <w:t xml:space="preserve">e held </w:t>
      </w:r>
      <w:r w:rsidRPr="0003349D">
        <w:rPr>
          <w:rFonts w:ascii="Times New Roman" w:eastAsia="Times New Roman" w:hAnsi="Times New Roman" w:cs="Times New Roman"/>
          <w:color w:val="000000" w:themeColor="text1"/>
          <w:shd w:val="clear" w:color="auto" w:fill="FFFFFF"/>
        </w:rPr>
        <w:t xml:space="preserve">ongoing conversations about ethics, privacy, representation and confidentiality (Brown &amp; Rodriquez, 2017; Kirshner &amp; </w:t>
      </w:r>
      <w:proofErr w:type="spellStart"/>
      <w:r w:rsidRPr="0003349D">
        <w:rPr>
          <w:rFonts w:ascii="Times New Roman" w:eastAsia="Times New Roman" w:hAnsi="Times New Roman" w:cs="Times New Roman"/>
          <w:color w:val="000000" w:themeColor="text1"/>
          <w:shd w:val="clear" w:color="auto" w:fill="FFFFFF"/>
        </w:rPr>
        <w:t>Ginwright</w:t>
      </w:r>
      <w:proofErr w:type="spellEnd"/>
      <w:r w:rsidRPr="0003349D">
        <w:rPr>
          <w:rFonts w:ascii="Times New Roman" w:eastAsia="Times New Roman" w:hAnsi="Times New Roman" w:cs="Times New Roman"/>
          <w:color w:val="000000" w:themeColor="text1"/>
          <w:shd w:val="clear" w:color="auto" w:fill="FFFFFF"/>
        </w:rPr>
        <w:t>, 2012; Torre &amp; Ayala, 2009). In the third and fourth sessions, we were ready to start build</w:t>
      </w:r>
      <w:r w:rsidR="00BB7C4D">
        <w:rPr>
          <w:rFonts w:ascii="Times New Roman" w:eastAsia="Times New Roman" w:hAnsi="Times New Roman" w:cs="Times New Roman"/>
          <w:color w:val="000000" w:themeColor="text1"/>
          <w:shd w:val="clear" w:color="auto" w:fill="FFFFFF"/>
        </w:rPr>
        <w:t>ing</w:t>
      </w:r>
      <w:r w:rsidRPr="0003349D">
        <w:rPr>
          <w:rFonts w:ascii="Times New Roman" w:eastAsia="Times New Roman" w:hAnsi="Times New Roman" w:cs="Times New Roman"/>
          <w:color w:val="000000" w:themeColor="text1"/>
          <w:shd w:val="clear" w:color="auto" w:fill="FFFFFF"/>
        </w:rPr>
        <w:t xml:space="preserve"> our interview guid</w:t>
      </w:r>
      <w:r w:rsidR="00ED53B0" w:rsidRPr="0003349D">
        <w:rPr>
          <w:rFonts w:ascii="Times New Roman" w:eastAsia="Times New Roman" w:hAnsi="Times New Roman" w:cs="Times New Roman"/>
          <w:color w:val="000000" w:themeColor="text1"/>
          <w:shd w:val="clear" w:color="auto" w:fill="FFFFFF"/>
        </w:rPr>
        <w:t>e. T</w:t>
      </w:r>
      <w:r w:rsidRPr="0003349D">
        <w:rPr>
          <w:rFonts w:ascii="Times New Roman" w:eastAsia="Times New Roman" w:hAnsi="Times New Roman" w:cs="Times New Roman"/>
          <w:color w:val="000000" w:themeColor="text1"/>
          <w:shd w:val="clear" w:color="auto" w:fill="FFFFFF"/>
        </w:rPr>
        <w:t>ogether</w:t>
      </w:r>
      <w:r w:rsidR="0003349D">
        <w:rPr>
          <w:rFonts w:ascii="Times New Roman" w:eastAsia="Times New Roman" w:hAnsi="Times New Roman" w:cs="Times New Roman"/>
          <w:color w:val="000000" w:themeColor="text1"/>
          <w:shd w:val="clear" w:color="auto" w:fill="FFFFFF"/>
        </w:rPr>
        <w:t>,</w:t>
      </w:r>
      <w:r w:rsidRPr="0003349D">
        <w:rPr>
          <w:rFonts w:ascii="Times New Roman" w:eastAsia="Times New Roman" w:hAnsi="Times New Roman" w:cs="Times New Roman"/>
          <w:color w:val="000000" w:themeColor="text1"/>
          <w:shd w:val="clear" w:color="auto" w:fill="FFFFFF"/>
        </w:rPr>
        <w:t xml:space="preserve"> and in small groups we generated questions,</w:t>
      </w:r>
      <w:r w:rsidR="00494E1B">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piloted them on each other</w:t>
      </w:r>
      <w:r w:rsidR="00494E1B">
        <w:rPr>
          <w:rFonts w:ascii="Times New Roman" w:eastAsia="Times New Roman" w:hAnsi="Times New Roman" w:cs="Times New Roman"/>
          <w:color w:val="000000" w:themeColor="text1"/>
          <w:shd w:val="clear" w:color="auto" w:fill="FFFFFF"/>
        </w:rPr>
        <w:t xml:space="preserve"> and l</w:t>
      </w:r>
      <w:r w:rsidRPr="0003349D">
        <w:rPr>
          <w:rFonts w:ascii="Times New Roman" w:eastAsia="Times New Roman" w:hAnsi="Times New Roman" w:cs="Times New Roman"/>
          <w:color w:val="000000" w:themeColor="text1"/>
          <w:shd w:val="clear" w:color="auto" w:fill="FFFFFF"/>
        </w:rPr>
        <w:t xml:space="preserve">earned to tape </w:t>
      </w:r>
      <w:r w:rsidR="0003349D">
        <w:rPr>
          <w:rFonts w:ascii="Times New Roman" w:eastAsia="Times New Roman" w:hAnsi="Times New Roman" w:cs="Times New Roman"/>
          <w:color w:val="000000" w:themeColor="text1"/>
          <w:shd w:val="clear" w:color="auto" w:fill="FFFFFF"/>
        </w:rPr>
        <w:t>conversations</w:t>
      </w:r>
      <w:r w:rsidR="00494E1B">
        <w:rPr>
          <w:rFonts w:ascii="Times New Roman" w:eastAsia="Times New Roman" w:hAnsi="Times New Roman" w:cs="Times New Roman"/>
          <w:color w:val="000000" w:themeColor="text1"/>
          <w:shd w:val="clear" w:color="auto" w:fill="FFFFFF"/>
        </w:rPr>
        <w:t>.</w:t>
      </w:r>
      <w:r w:rsidR="0003349D" w:rsidRPr="0003349D">
        <w:rPr>
          <w:rFonts w:ascii="Times New Roman" w:eastAsia="Times New Roman" w:hAnsi="Times New Roman" w:cs="Times New Roman"/>
          <w:color w:val="000000" w:themeColor="text1"/>
          <w:shd w:val="clear" w:color="auto" w:fill="FFFFFF"/>
        </w:rPr>
        <w:t xml:space="preserve"> </w:t>
      </w:r>
      <w:r w:rsidR="00494E1B">
        <w:rPr>
          <w:rFonts w:ascii="Times New Roman" w:eastAsia="Times New Roman" w:hAnsi="Times New Roman" w:cs="Times New Roman"/>
          <w:color w:val="000000" w:themeColor="text1"/>
          <w:shd w:val="clear" w:color="auto" w:fill="FFFFFF"/>
        </w:rPr>
        <w:t>T</w:t>
      </w:r>
      <w:r w:rsidRPr="0003349D">
        <w:rPr>
          <w:rFonts w:ascii="Times New Roman" w:eastAsia="Times New Roman" w:hAnsi="Times New Roman" w:cs="Times New Roman"/>
          <w:color w:val="000000" w:themeColor="text1"/>
          <w:shd w:val="clear" w:color="auto" w:fill="FFFFFF"/>
        </w:rPr>
        <w:t>hen we</w:t>
      </w:r>
      <w:r w:rsidR="00494E1B">
        <w:rPr>
          <w:rFonts w:ascii="Times New Roman" w:eastAsia="Times New Roman" w:hAnsi="Times New Roman" w:cs="Times New Roman"/>
          <w:color w:val="000000" w:themeColor="text1"/>
          <w:shd w:val="clear" w:color="auto" w:fill="FFFFFF"/>
        </w:rPr>
        <w:t xml:space="preserve"> debriefed,</w:t>
      </w:r>
      <w:r w:rsidRPr="0003349D">
        <w:rPr>
          <w:rFonts w:ascii="Times New Roman" w:eastAsia="Times New Roman" w:hAnsi="Times New Roman" w:cs="Times New Roman"/>
          <w:color w:val="000000" w:themeColor="text1"/>
          <w:shd w:val="clear" w:color="auto" w:fill="FFFFFF"/>
        </w:rPr>
        <w:t xml:space="preserve"> reviewed the protocol, edited questions, added and deleted.</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By November 2019, we had gathered </w:t>
      </w:r>
      <w:r w:rsidR="00ED53B0" w:rsidRPr="0003349D">
        <w:rPr>
          <w:rFonts w:ascii="Times New Roman" w:eastAsia="Times New Roman" w:hAnsi="Times New Roman" w:cs="Times New Roman"/>
          <w:color w:val="000000" w:themeColor="text1"/>
          <w:shd w:val="clear" w:color="auto" w:fill="FFFFFF"/>
        </w:rPr>
        <w:t xml:space="preserve">48 </w:t>
      </w:r>
      <w:r w:rsidR="00282752">
        <w:rPr>
          <w:rFonts w:ascii="Times New Roman" w:eastAsia="Times New Roman" w:hAnsi="Times New Roman" w:cs="Times New Roman"/>
          <w:color w:val="000000" w:themeColor="text1"/>
          <w:shd w:val="clear" w:color="auto" w:fill="FFFFFF"/>
        </w:rPr>
        <w:t xml:space="preserve">individual </w:t>
      </w:r>
      <w:r w:rsidRPr="0003349D">
        <w:rPr>
          <w:rFonts w:ascii="Times New Roman" w:eastAsia="Times New Roman" w:hAnsi="Times New Roman" w:cs="Times New Roman"/>
          <w:color w:val="000000" w:themeColor="text1"/>
          <w:shd w:val="clear" w:color="auto" w:fill="FFFFFF"/>
        </w:rPr>
        <w:t>interviews</w:t>
      </w:r>
      <w:r w:rsidR="00282752">
        <w:rPr>
          <w:rFonts w:ascii="Times New Roman" w:eastAsia="Times New Roman" w:hAnsi="Times New Roman" w:cs="Times New Roman"/>
          <w:color w:val="000000" w:themeColor="text1"/>
          <w:shd w:val="clear" w:color="auto" w:fill="FFFFFF"/>
        </w:rPr>
        <w:t xml:space="preserve">, conducted by youth researchers, averaging 30 minutes in year one, </w:t>
      </w:r>
      <w:r w:rsidRPr="0003349D">
        <w:rPr>
          <w:rFonts w:ascii="Times New Roman" w:eastAsia="Times New Roman" w:hAnsi="Times New Roman" w:cs="Times New Roman"/>
          <w:color w:val="000000" w:themeColor="text1"/>
          <w:shd w:val="clear" w:color="auto" w:fill="FFFFFF"/>
        </w:rPr>
        <w:t>and launch</w:t>
      </w:r>
      <w:r w:rsidR="00F036EA">
        <w:rPr>
          <w:rFonts w:ascii="Times New Roman" w:eastAsia="Times New Roman" w:hAnsi="Times New Roman" w:cs="Times New Roman"/>
          <w:color w:val="000000" w:themeColor="text1"/>
          <w:shd w:val="clear" w:color="auto" w:fill="FFFFFF"/>
        </w:rPr>
        <w:t>ed</w:t>
      </w:r>
      <w:r w:rsidRPr="0003349D">
        <w:rPr>
          <w:rFonts w:ascii="Times New Roman" w:eastAsia="Times New Roman" w:hAnsi="Times New Roman" w:cs="Times New Roman"/>
          <w:color w:val="000000" w:themeColor="text1"/>
          <w:shd w:val="clear" w:color="auto" w:fill="FFFFFF"/>
        </w:rPr>
        <w:t xml:space="preserve"> into our first analysis session in January 2020</w:t>
      </w:r>
      <w:r w:rsidR="00ED53B0" w:rsidRPr="0003349D">
        <w:rPr>
          <w:rFonts w:ascii="Times New Roman" w:eastAsia="Times New Roman" w:hAnsi="Times New Roman" w:cs="Times New Roman"/>
          <w:color w:val="000000" w:themeColor="text1"/>
          <w:shd w:val="clear" w:color="auto" w:fill="FFFFFF"/>
        </w:rPr>
        <w:t xml:space="preserve">, coding the narratives into the </w:t>
      </w:r>
      <w:r w:rsidRPr="0003349D">
        <w:rPr>
          <w:rFonts w:ascii="Times New Roman" w:eastAsia="Times New Roman" w:hAnsi="Times New Roman" w:cs="Times New Roman"/>
          <w:color w:val="000000" w:themeColor="text1"/>
          <w:shd w:val="clear" w:color="auto" w:fill="FFFFFF"/>
        </w:rPr>
        <w:t>eight themes</w:t>
      </w:r>
      <w:r w:rsidR="00ED53B0" w:rsidRPr="0003349D">
        <w:rPr>
          <w:rFonts w:ascii="Times New Roman" w:eastAsia="Times New Roman" w:hAnsi="Times New Roman" w:cs="Times New Roman"/>
          <w:color w:val="000000" w:themeColor="text1"/>
          <w:shd w:val="clear" w:color="auto" w:fill="FFFFFF"/>
        </w:rPr>
        <w:t xml:space="preserve"> we settled on</w:t>
      </w:r>
      <w:r w:rsidRPr="0003349D">
        <w:rPr>
          <w:rFonts w:ascii="Times New Roman" w:eastAsia="Times New Roman" w:hAnsi="Times New Roman" w:cs="Times New Roman"/>
          <w:color w:val="000000" w:themeColor="text1"/>
          <w:shd w:val="clear" w:color="auto" w:fill="FFFFFF"/>
        </w:rPr>
        <w:t xml:space="preserve">: </w:t>
      </w:r>
    </w:p>
    <w:p w14:paraId="262960CD" w14:textId="77777777" w:rsidR="00C76E99" w:rsidRPr="0003349D" w:rsidRDefault="00C76E99" w:rsidP="0003349D">
      <w:pPr>
        <w:pStyle w:val="ListParagraph"/>
        <w:numPr>
          <w:ilvl w:val="0"/>
          <w:numId w:val="4"/>
        </w:num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 xml:space="preserve">Where do urban immigrant youth experience a sense of </w:t>
      </w:r>
      <w:r w:rsidRPr="0003349D">
        <w:rPr>
          <w:rFonts w:ascii="Times New Roman" w:eastAsia="Times New Roman" w:hAnsi="Times New Roman" w:cs="Times New Roman"/>
          <w:i/>
          <w:iCs/>
          <w:color w:val="000000" w:themeColor="text1"/>
          <w:shd w:val="clear" w:color="auto" w:fill="FFFFFF"/>
        </w:rPr>
        <w:t>home/belonging</w:t>
      </w:r>
      <w:r w:rsidRPr="0003349D">
        <w:rPr>
          <w:rFonts w:ascii="Times New Roman" w:eastAsia="Times New Roman" w:hAnsi="Times New Roman" w:cs="Times New Roman"/>
          <w:color w:val="000000" w:themeColor="text1"/>
          <w:shd w:val="clear" w:color="auto" w:fill="FFFFFF"/>
        </w:rPr>
        <w:t>?</w:t>
      </w:r>
    </w:p>
    <w:p w14:paraId="1C7368E0" w14:textId="77777777" w:rsidR="00C76E99" w:rsidRPr="0003349D" w:rsidRDefault="00C76E99" w:rsidP="0003349D">
      <w:pPr>
        <w:pStyle w:val="ListParagraph"/>
        <w:numPr>
          <w:ilvl w:val="0"/>
          <w:numId w:val="4"/>
        </w:num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How did you develop, personally, while a middle school student at S2?</w:t>
      </w:r>
    </w:p>
    <w:p w14:paraId="128B0908" w14:textId="77777777" w:rsidR="00C76E99" w:rsidRPr="0003349D" w:rsidRDefault="00C76E99" w:rsidP="0003349D">
      <w:pPr>
        <w:pStyle w:val="ListParagraph"/>
        <w:numPr>
          <w:ilvl w:val="0"/>
          <w:numId w:val="4"/>
        </w:num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Supports provided by S2 even after graduation to alumni and families</w:t>
      </w:r>
    </w:p>
    <w:p w14:paraId="7AE63F76" w14:textId="77777777" w:rsidR="00C76E99" w:rsidRPr="0003349D" w:rsidRDefault="00C76E99" w:rsidP="0003349D">
      <w:pPr>
        <w:pStyle w:val="ListParagraph"/>
        <w:numPr>
          <w:ilvl w:val="0"/>
          <w:numId w:val="4"/>
        </w:num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High school transition – freedom and struggles</w:t>
      </w:r>
    </w:p>
    <w:p w14:paraId="6E1D7D9D" w14:textId="77777777" w:rsidR="00C76E99" w:rsidRPr="0003349D" w:rsidRDefault="00C76E99" w:rsidP="0003349D">
      <w:pPr>
        <w:pStyle w:val="ListParagraph"/>
        <w:numPr>
          <w:ilvl w:val="0"/>
          <w:numId w:val="4"/>
        </w:num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Experiences of safety, fear, surveillance and policing in high school</w:t>
      </w:r>
    </w:p>
    <w:p w14:paraId="7C68D1AA" w14:textId="77777777" w:rsidR="00C76E99" w:rsidRPr="0003349D" w:rsidRDefault="00C76E99" w:rsidP="0003349D">
      <w:pPr>
        <w:pStyle w:val="ListParagraph"/>
        <w:numPr>
          <w:ilvl w:val="0"/>
          <w:numId w:val="4"/>
        </w:num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The joys and burdens of living bilingually</w:t>
      </w:r>
    </w:p>
    <w:p w14:paraId="5C405AAC" w14:textId="77777777" w:rsidR="00C76E99" w:rsidRPr="0003349D" w:rsidRDefault="00C76E99" w:rsidP="0003349D">
      <w:pPr>
        <w:pStyle w:val="ListParagraph"/>
        <w:numPr>
          <w:ilvl w:val="0"/>
          <w:numId w:val="4"/>
        </w:num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Connections to community/identity/activism</w:t>
      </w:r>
    </w:p>
    <w:p w14:paraId="2BE35253" w14:textId="77777777" w:rsidR="00C76E99" w:rsidRPr="0003349D" w:rsidRDefault="00C76E99" w:rsidP="0003349D">
      <w:pPr>
        <w:pStyle w:val="ListParagraph"/>
        <w:numPr>
          <w:ilvl w:val="0"/>
          <w:numId w:val="4"/>
        </w:num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Hopes for the future.</w:t>
      </w:r>
    </w:p>
    <w:p w14:paraId="4ADA0BD3" w14:textId="6F6E5501" w:rsidR="00C76E99" w:rsidRPr="0003349D" w:rsidRDefault="00762DCB" w:rsidP="00C76E99">
      <w:pPr>
        <w:shd w:val="clear" w:color="auto" w:fill="FFFFFF"/>
        <w:spacing w:line="480" w:lineRule="auto"/>
        <w:ind w:firstLine="720"/>
        <w:rPr>
          <w:rFonts w:ascii="Times New Roman" w:eastAsia="Times New Roman" w:hAnsi="Times New Roman" w:cs="Times New Roman"/>
          <w:color w:val="000000"/>
        </w:rPr>
      </w:pPr>
      <w:r w:rsidRPr="0003349D">
        <w:rPr>
          <w:rFonts w:ascii="Times New Roman" w:eastAsia="Times New Roman" w:hAnsi="Times New Roman" w:cs="Times New Roman"/>
          <w:color w:val="000000" w:themeColor="text1"/>
          <w:shd w:val="clear" w:color="auto" w:fill="FFFFFF"/>
        </w:rPr>
        <w:t xml:space="preserve">From </w:t>
      </w:r>
      <w:r w:rsidR="00C76E99" w:rsidRPr="0003349D">
        <w:rPr>
          <w:rFonts w:ascii="Times New Roman" w:eastAsia="Times New Roman" w:hAnsi="Times New Roman" w:cs="Times New Roman"/>
          <w:color w:val="000000" w:themeColor="text1"/>
          <w:shd w:val="clear" w:color="auto" w:fill="FFFFFF"/>
        </w:rPr>
        <w:t>the</w:t>
      </w:r>
      <w:r w:rsidRPr="0003349D">
        <w:rPr>
          <w:rFonts w:ascii="Times New Roman" w:eastAsia="Times New Roman" w:hAnsi="Times New Roman" w:cs="Times New Roman"/>
          <w:color w:val="000000" w:themeColor="text1"/>
          <w:shd w:val="clear" w:color="auto" w:fill="FFFFFF"/>
        </w:rPr>
        <w:t>se</w:t>
      </w:r>
      <w:r w:rsidR="00C76E99" w:rsidRPr="0003349D">
        <w:rPr>
          <w:rFonts w:ascii="Times New Roman" w:eastAsia="Times New Roman" w:hAnsi="Times New Roman" w:cs="Times New Roman"/>
          <w:color w:val="000000" w:themeColor="text1"/>
          <w:shd w:val="clear" w:color="auto" w:fill="FFFFFF"/>
        </w:rPr>
        <w:t xml:space="preserve"> Year 1 interviews (see Design Chart</w:t>
      </w:r>
      <w:r w:rsidR="00910B71">
        <w:rPr>
          <w:rFonts w:ascii="Times New Roman" w:eastAsia="Times New Roman" w:hAnsi="Times New Roman" w:cs="Times New Roman"/>
          <w:color w:val="000000" w:themeColor="text1"/>
          <w:shd w:val="clear" w:color="auto" w:fill="FFFFFF"/>
        </w:rPr>
        <w:t xml:space="preserve"> below</w:t>
      </w:r>
      <w:r w:rsidR="00C76E99" w:rsidRPr="0003349D">
        <w:rPr>
          <w:rFonts w:ascii="Times New Roman" w:eastAsia="Times New Roman" w:hAnsi="Times New Roman" w:cs="Times New Roman"/>
          <w:color w:val="000000" w:themeColor="text1"/>
          <w:shd w:val="clear" w:color="auto" w:fill="FFFFFF"/>
        </w:rPr>
        <w:t xml:space="preserve">), eventually we published two essays (see </w:t>
      </w:r>
      <w:proofErr w:type="spellStart"/>
      <w:r w:rsidR="00BB7C4D">
        <w:rPr>
          <w:rFonts w:ascii="Times New Roman" w:eastAsia="Times New Roman" w:hAnsi="Times New Roman" w:cs="Times New Roman"/>
          <w:color w:val="000000" w:themeColor="text1"/>
          <w:shd w:val="clear" w:color="auto" w:fill="FFFFFF"/>
        </w:rPr>
        <w:t>Finesurrey</w:t>
      </w:r>
      <w:proofErr w:type="spellEnd"/>
      <w:r w:rsidR="00BB7C4D">
        <w:rPr>
          <w:rFonts w:ascii="Times New Roman" w:eastAsia="Times New Roman" w:hAnsi="Times New Roman" w:cs="Times New Roman"/>
          <w:color w:val="000000" w:themeColor="text1"/>
          <w:shd w:val="clear" w:color="auto" w:fill="FFFFFF"/>
        </w:rPr>
        <w:t xml:space="preserve"> et. al.</w:t>
      </w:r>
      <w:r w:rsidR="00910B71">
        <w:rPr>
          <w:rFonts w:ascii="Times New Roman" w:eastAsia="Times New Roman" w:hAnsi="Times New Roman" w:cs="Times New Roman"/>
          <w:color w:val="000000" w:themeColor="text1"/>
          <w:shd w:val="clear" w:color="auto" w:fill="FFFFFF"/>
        </w:rPr>
        <w:t xml:space="preserve"> </w:t>
      </w:r>
      <w:r w:rsidR="00C76E99" w:rsidRPr="0003349D">
        <w:rPr>
          <w:rFonts w:ascii="Times New Roman" w:eastAsia="Times New Roman" w:hAnsi="Times New Roman" w:cs="Times New Roman"/>
          <w:color w:val="000000" w:themeColor="text1"/>
          <w:shd w:val="clear" w:color="auto" w:fill="FFFFFF"/>
        </w:rPr>
        <w:t>2021</w:t>
      </w:r>
      <w:r w:rsidR="00BB7C4D">
        <w:rPr>
          <w:rFonts w:ascii="Times New Roman" w:eastAsia="Times New Roman" w:hAnsi="Times New Roman" w:cs="Times New Roman"/>
          <w:color w:val="000000" w:themeColor="text1"/>
          <w:shd w:val="clear" w:color="auto" w:fill="FFFFFF"/>
        </w:rPr>
        <w:t>a</w:t>
      </w:r>
      <w:r w:rsidR="00C76E99" w:rsidRPr="0003349D">
        <w:rPr>
          <w:rFonts w:ascii="Times New Roman" w:eastAsia="Times New Roman" w:hAnsi="Times New Roman" w:cs="Times New Roman"/>
          <w:color w:val="000000" w:themeColor="text1"/>
          <w:shd w:val="clear" w:color="auto" w:fill="FFFFFF"/>
        </w:rPr>
        <w:t xml:space="preserve">, and </w:t>
      </w:r>
      <w:proofErr w:type="spellStart"/>
      <w:r w:rsidR="00BB7C4D">
        <w:rPr>
          <w:rFonts w:ascii="Times New Roman" w:eastAsia="Times New Roman" w:hAnsi="Times New Roman" w:cs="Times New Roman"/>
          <w:color w:val="000000" w:themeColor="text1"/>
          <w:shd w:val="clear" w:color="auto" w:fill="FFFFFF"/>
        </w:rPr>
        <w:t>Finesurrey</w:t>
      </w:r>
      <w:proofErr w:type="spellEnd"/>
      <w:r w:rsidR="00BB7C4D">
        <w:rPr>
          <w:rFonts w:ascii="Times New Roman" w:eastAsia="Times New Roman" w:hAnsi="Times New Roman" w:cs="Times New Roman"/>
          <w:color w:val="000000" w:themeColor="text1"/>
          <w:shd w:val="clear" w:color="auto" w:fill="FFFFFF"/>
        </w:rPr>
        <w:t xml:space="preserve"> et al </w:t>
      </w:r>
      <w:r w:rsidR="00C76E99" w:rsidRPr="0003349D">
        <w:rPr>
          <w:rFonts w:ascii="Times New Roman" w:eastAsia="Times New Roman" w:hAnsi="Times New Roman" w:cs="Times New Roman"/>
          <w:color w:val="000000" w:themeColor="text1"/>
          <w:shd w:val="clear" w:color="auto" w:fill="FFFFFF"/>
        </w:rPr>
        <w:t>2021</w:t>
      </w:r>
      <w:r w:rsidR="00BB7C4D">
        <w:rPr>
          <w:rFonts w:ascii="Times New Roman" w:eastAsia="Times New Roman" w:hAnsi="Times New Roman" w:cs="Times New Roman"/>
          <w:color w:val="000000" w:themeColor="text1"/>
          <w:shd w:val="clear" w:color="auto" w:fill="FFFFFF"/>
        </w:rPr>
        <w:t>b</w:t>
      </w:r>
      <w:r w:rsidR="00C76E99" w:rsidRPr="0003349D">
        <w:rPr>
          <w:rFonts w:ascii="Times New Roman" w:eastAsia="Times New Roman" w:hAnsi="Times New Roman" w:cs="Times New Roman"/>
          <w:color w:val="000000" w:themeColor="text1"/>
          <w:shd w:val="clear" w:color="auto" w:fill="FFFFFF"/>
        </w:rPr>
        <w:t>)</w:t>
      </w:r>
      <w:r w:rsidRPr="0003349D">
        <w:rPr>
          <w:rFonts w:ascii="Times New Roman" w:eastAsia="Times New Roman" w:hAnsi="Times New Roman" w:cs="Times New Roman"/>
          <w:color w:val="000000" w:themeColor="text1"/>
          <w:shd w:val="clear" w:color="auto" w:fill="FFFFFF"/>
        </w:rPr>
        <w:t xml:space="preserve"> </w:t>
      </w:r>
      <w:r w:rsidR="00BB7C4D">
        <w:rPr>
          <w:rFonts w:ascii="Times New Roman" w:eastAsia="Times New Roman" w:hAnsi="Times New Roman" w:cs="Times New Roman"/>
          <w:color w:val="000000" w:themeColor="text1"/>
          <w:shd w:val="clear" w:color="auto" w:fill="FFFFFF"/>
        </w:rPr>
        <w:t xml:space="preserve">and presented them </w:t>
      </w:r>
      <w:r w:rsidR="00C76E99" w:rsidRPr="0003349D">
        <w:rPr>
          <w:rFonts w:ascii="Times New Roman" w:eastAsia="Times New Roman" w:hAnsi="Times New Roman" w:cs="Times New Roman"/>
          <w:color w:val="000000" w:themeColor="text1"/>
          <w:shd w:val="clear" w:color="auto" w:fill="FFFFFF"/>
        </w:rPr>
        <w:t xml:space="preserve">at AERA and </w:t>
      </w:r>
      <w:r w:rsidRPr="0003349D">
        <w:rPr>
          <w:rFonts w:ascii="Times New Roman" w:eastAsia="Times New Roman" w:hAnsi="Times New Roman" w:cs="Times New Roman"/>
          <w:color w:val="000000" w:themeColor="text1"/>
          <w:shd w:val="clear" w:color="auto" w:fill="FFFFFF"/>
        </w:rPr>
        <w:t xml:space="preserve">at the </w:t>
      </w:r>
      <w:r w:rsidR="00C76E99" w:rsidRPr="0003349D">
        <w:rPr>
          <w:rFonts w:ascii="Times New Roman" w:eastAsia="Times New Roman" w:hAnsi="Times New Roman" w:cs="Times New Roman"/>
          <w:color w:val="000000" w:themeColor="text1"/>
          <w:shd w:val="clear" w:color="auto" w:fill="FFFFFF"/>
        </w:rPr>
        <w:t>Oral History</w:t>
      </w:r>
      <w:r w:rsidR="0003349D">
        <w:rPr>
          <w:rFonts w:ascii="Times New Roman" w:eastAsia="Times New Roman" w:hAnsi="Times New Roman" w:cs="Times New Roman"/>
          <w:color w:val="000000" w:themeColor="text1"/>
          <w:shd w:val="clear" w:color="auto" w:fill="FFFFFF"/>
        </w:rPr>
        <w:t xml:space="preserve"> of the Mid-Atlantic Region</w:t>
      </w:r>
      <w:r w:rsidR="007713B1">
        <w:rPr>
          <w:rFonts w:ascii="Times New Roman" w:eastAsia="Times New Roman" w:hAnsi="Times New Roman" w:cs="Times New Roman"/>
          <w:color w:val="000000" w:themeColor="text1"/>
          <w:shd w:val="clear" w:color="auto" w:fill="FFFFFF"/>
        </w:rPr>
        <w:t xml:space="preserve"> Conference</w:t>
      </w:r>
      <w:r w:rsidR="00C76E99" w:rsidRPr="0003349D">
        <w:rPr>
          <w:rFonts w:ascii="Times New Roman" w:eastAsia="Times New Roman" w:hAnsi="Times New Roman" w:cs="Times New Roman"/>
          <w:color w:val="000000" w:themeColor="text1"/>
          <w:shd w:val="clear" w:color="auto" w:fill="FFFFFF"/>
        </w:rPr>
        <w:t>.</w:t>
      </w:r>
      <w:r w:rsidR="0003349D">
        <w:rPr>
          <w:rFonts w:ascii="Times New Roman" w:eastAsia="Times New Roman" w:hAnsi="Times New Roman" w:cs="Times New Roman"/>
          <w:color w:val="000000" w:themeColor="text1"/>
          <w:shd w:val="clear" w:color="auto" w:fill="FFFFFF"/>
        </w:rPr>
        <w:t xml:space="preserve"> </w:t>
      </w:r>
    </w:p>
    <w:p w14:paraId="2A04770B" w14:textId="7DD15119" w:rsidR="00C76E99" w:rsidRPr="0003349D" w:rsidRDefault="00C76E99" w:rsidP="00C76E99">
      <w:pPr>
        <w:spacing w:line="480" w:lineRule="auto"/>
        <w:ind w:firstLine="720"/>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 xml:space="preserve">But in March 2020, the project shifted dramatically. The Heights </w:t>
      </w:r>
      <w:r w:rsidR="0003349D">
        <w:rPr>
          <w:rFonts w:ascii="Times New Roman" w:eastAsia="Times New Roman" w:hAnsi="Times New Roman" w:cs="Times New Roman"/>
          <w:color w:val="000000" w:themeColor="text1"/>
          <w:shd w:val="clear" w:color="auto" w:fill="FFFFFF"/>
        </w:rPr>
        <w:t>was</w:t>
      </w:r>
      <w:r w:rsidR="0003349D" w:rsidRP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hit hard, and the families of our students/alumni/researchers were growing sick and </w:t>
      </w:r>
      <w:r w:rsidR="00762DCB" w:rsidRPr="0003349D">
        <w:rPr>
          <w:rFonts w:ascii="Times New Roman" w:eastAsia="Times New Roman" w:hAnsi="Times New Roman" w:cs="Times New Roman"/>
          <w:color w:val="000000" w:themeColor="text1"/>
          <w:shd w:val="clear" w:color="auto" w:fill="FFFFFF"/>
        </w:rPr>
        <w:t xml:space="preserve">still working, ironically </w:t>
      </w:r>
      <w:r w:rsidRPr="0003349D">
        <w:rPr>
          <w:rFonts w:ascii="Times New Roman" w:eastAsia="Times New Roman" w:hAnsi="Times New Roman" w:cs="Times New Roman"/>
          <w:color w:val="000000" w:themeColor="text1"/>
          <w:shd w:val="clear" w:color="auto" w:fill="FFFFFF"/>
        </w:rPr>
        <w:t>considered “essential”.</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We were living with Trump’s ramped up anti-immigrant threats and </w:t>
      </w:r>
      <w:r w:rsidRPr="0003349D">
        <w:rPr>
          <w:rFonts w:ascii="Times New Roman" w:eastAsia="Times New Roman" w:hAnsi="Times New Roman" w:cs="Times New Roman"/>
          <w:color w:val="000000" w:themeColor="text1"/>
          <w:shd w:val="clear" w:color="auto" w:fill="FFFFFF"/>
        </w:rPr>
        <w:lastRenderedPageBreak/>
        <w:t>rhetoric.</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COVID19 hit, George Floyd and Breonna Taylor were murdered by police, racial protests </w:t>
      </w:r>
      <w:r w:rsidR="00BB7C4D">
        <w:rPr>
          <w:rFonts w:ascii="Times New Roman" w:eastAsia="Times New Roman" w:hAnsi="Times New Roman" w:cs="Times New Roman"/>
          <w:color w:val="000000" w:themeColor="text1"/>
          <w:shd w:val="clear" w:color="auto" w:fill="FFFFFF"/>
        </w:rPr>
        <w:t xml:space="preserve">could be heard </w:t>
      </w:r>
      <w:r w:rsidRPr="0003349D">
        <w:rPr>
          <w:rFonts w:ascii="Times New Roman" w:eastAsia="Times New Roman" w:hAnsi="Times New Roman" w:cs="Times New Roman"/>
          <w:color w:val="000000" w:themeColor="text1"/>
          <w:shd w:val="clear" w:color="auto" w:fill="FFFFFF"/>
        </w:rPr>
        <w:t>out our windows and on our screens</w:t>
      </w:r>
      <w:r w:rsidR="00BB7C4D">
        <w:rPr>
          <w:rFonts w:ascii="Times New Roman" w:eastAsia="Times New Roman" w:hAnsi="Times New Roman" w:cs="Times New Roman"/>
          <w:color w:val="000000" w:themeColor="text1"/>
          <w:shd w:val="clear" w:color="auto" w:fill="FFFFFF"/>
        </w:rPr>
        <w:t>. S</w:t>
      </w:r>
      <w:r w:rsidRPr="0003349D">
        <w:rPr>
          <w:rFonts w:ascii="Times New Roman" w:eastAsia="Times New Roman" w:hAnsi="Times New Roman" w:cs="Times New Roman"/>
          <w:color w:val="000000" w:themeColor="text1"/>
          <w:shd w:val="clear" w:color="auto" w:fill="FFFFFF"/>
        </w:rPr>
        <w:t xml:space="preserve">chools had moved </w:t>
      </w:r>
      <w:proofErr w:type="gramStart"/>
      <w:r w:rsidRPr="0003349D">
        <w:rPr>
          <w:rFonts w:ascii="Times New Roman" w:eastAsia="Times New Roman" w:hAnsi="Times New Roman" w:cs="Times New Roman"/>
          <w:color w:val="000000" w:themeColor="text1"/>
          <w:shd w:val="clear" w:color="auto" w:fill="FFFFFF"/>
        </w:rPr>
        <w:t>online</w:t>
      </w:r>
      <w:proofErr w:type="gramEnd"/>
      <w:r w:rsidRPr="0003349D">
        <w:rPr>
          <w:rFonts w:ascii="Times New Roman" w:eastAsia="Times New Roman" w:hAnsi="Times New Roman" w:cs="Times New Roman"/>
          <w:color w:val="000000" w:themeColor="text1"/>
          <w:shd w:val="clear" w:color="auto" w:fill="FFFFFF"/>
        </w:rPr>
        <w:t xml:space="preserve"> and we were on lock-down.</w:t>
      </w:r>
      <w:r w:rsidR="0003349D">
        <w:rPr>
          <w:rFonts w:ascii="Times New Roman" w:eastAsia="Times New Roman" w:hAnsi="Times New Roman" w:cs="Times New Roman"/>
          <w:color w:val="000000" w:themeColor="text1"/>
          <w:shd w:val="clear" w:color="auto" w:fill="FFFFFF"/>
        </w:rPr>
        <w:t xml:space="preserve"> </w:t>
      </w:r>
    </w:p>
    <w:p w14:paraId="0857AF3A" w14:textId="36B143B7" w:rsidR="00C76E99" w:rsidRPr="0003349D" w:rsidRDefault="00C76E99" w:rsidP="00C76E99">
      <w:pPr>
        <w:spacing w:line="480" w:lineRule="auto"/>
        <w:ind w:firstLine="720"/>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 xml:space="preserve">At our next collective gathering, on our </w:t>
      </w:r>
      <w:r w:rsidR="0003349D">
        <w:rPr>
          <w:rFonts w:ascii="Times New Roman" w:eastAsia="Times New Roman" w:hAnsi="Times New Roman" w:cs="Times New Roman"/>
          <w:color w:val="000000" w:themeColor="text1"/>
          <w:shd w:val="clear" w:color="auto" w:fill="FFFFFF"/>
        </w:rPr>
        <w:t>zoom</w:t>
      </w:r>
      <w:r w:rsidR="0003349D" w:rsidRP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“check in,” it was clear that issues of mental health, stress, fear, loss, schooling, lack of technology, health inequities, economic precarity, police violence and racial protests were on everyone’s mind.</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Particularly the youth researchers.</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S2 set up a </w:t>
      </w:r>
      <w:r w:rsidR="0003349D">
        <w:rPr>
          <w:rFonts w:ascii="Times New Roman" w:eastAsia="Times New Roman" w:hAnsi="Times New Roman" w:cs="Times New Roman"/>
          <w:color w:val="000000" w:themeColor="text1"/>
          <w:shd w:val="clear" w:color="auto" w:fill="FFFFFF"/>
        </w:rPr>
        <w:t>f</w:t>
      </w:r>
      <w:r w:rsidRPr="0003349D">
        <w:rPr>
          <w:rFonts w:ascii="Times New Roman" w:eastAsia="Times New Roman" w:hAnsi="Times New Roman" w:cs="Times New Roman"/>
          <w:color w:val="000000" w:themeColor="text1"/>
          <w:shd w:val="clear" w:color="auto" w:fill="FFFFFF"/>
        </w:rPr>
        <w:t xml:space="preserve">ood </w:t>
      </w:r>
      <w:r w:rsidR="0003349D">
        <w:rPr>
          <w:rFonts w:ascii="Times New Roman" w:eastAsia="Times New Roman" w:hAnsi="Times New Roman" w:cs="Times New Roman"/>
          <w:color w:val="000000" w:themeColor="text1"/>
          <w:shd w:val="clear" w:color="auto" w:fill="FFFFFF"/>
        </w:rPr>
        <w:t>p</w:t>
      </w:r>
      <w:r w:rsidRPr="0003349D">
        <w:rPr>
          <w:rFonts w:ascii="Times New Roman" w:eastAsia="Times New Roman" w:hAnsi="Times New Roman" w:cs="Times New Roman"/>
          <w:color w:val="000000" w:themeColor="text1"/>
          <w:shd w:val="clear" w:color="auto" w:fill="FFFFFF"/>
        </w:rPr>
        <w:t>antry, coat exchange, school supply station at the site and many of the students lifted boxes, delivered meals, prepared groceries for family pick up. We knew that our research, and our plans for action, would have to be far more targeted, responsive to the local crisis and attentive to the immediate needs of the community.</w:t>
      </w:r>
    </w:p>
    <w:p w14:paraId="26E9E976" w14:textId="51AD0920" w:rsidR="00C76E99" w:rsidRPr="0003349D" w:rsidRDefault="00C76E99" w:rsidP="00C76E99">
      <w:pPr>
        <w:spacing w:line="480" w:lineRule="auto"/>
        <w:ind w:firstLine="720"/>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With much care, many check ins, and active outreach by S2 counselors to students and alumni, neighbors and local activists, the CUNY-S2 collective decided it was important to document this moment in the Heights, from the perspective of youth of color. We worked across generations and zip codes to shift our interview protocol toward a focus on Pandemic and Protests, with some attention to online learning.</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Each of the youth researchers was interviewed again, this time for 45 minutes to an hour, with a lengthy protocol that addressed education</w:t>
      </w:r>
      <w:r w:rsidR="00762DCB" w:rsidRPr="0003349D">
        <w:rPr>
          <w:rFonts w:ascii="Times New Roman" w:eastAsia="Times New Roman" w:hAnsi="Times New Roman" w:cs="Times New Roman"/>
          <w:color w:val="000000" w:themeColor="text1"/>
          <w:shd w:val="clear" w:color="auto" w:fill="FFFFFF"/>
        </w:rPr>
        <w:t xml:space="preserve"> </w:t>
      </w:r>
      <w:r w:rsidR="00AF2B83">
        <w:rPr>
          <w:rFonts w:ascii="Times New Roman" w:eastAsia="Times New Roman" w:hAnsi="Times New Roman" w:cs="Times New Roman"/>
          <w:color w:val="000000" w:themeColor="text1"/>
          <w:shd w:val="clear" w:color="auto" w:fill="FFFFFF"/>
        </w:rPr>
        <w:t>and</w:t>
      </w:r>
      <w:r w:rsidR="00762DCB" w:rsidRPr="0003349D">
        <w:rPr>
          <w:rFonts w:ascii="Times New Roman" w:eastAsia="Times New Roman" w:hAnsi="Times New Roman" w:cs="Times New Roman"/>
          <w:i/>
          <w:iCs/>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youth generated questions about family members as essential workers, </w:t>
      </w:r>
      <w:r w:rsidR="00762DCB" w:rsidRPr="0003349D">
        <w:rPr>
          <w:rFonts w:ascii="Times New Roman" w:eastAsia="Times New Roman" w:hAnsi="Times New Roman" w:cs="Times New Roman"/>
          <w:color w:val="000000" w:themeColor="text1"/>
          <w:shd w:val="clear" w:color="auto" w:fill="FFFFFF"/>
        </w:rPr>
        <w:t xml:space="preserve">racialized </w:t>
      </w:r>
      <w:r w:rsidRPr="0003349D">
        <w:rPr>
          <w:rFonts w:ascii="Times New Roman" w:eastAsia="Times New Roman" w:hAnsi="Times New Roman" w:cs="Times New Roman"/>
          <w:color w:val="000000" w:themeColor="text1"/>
          <w:shd w:val="clear" w:color="auto" w:fill="FFFFFF"/>
        </w:rPr>
        <w:t xml:space="preserve">violence by the police, experiences with racism, access to technology and internet for remote learning, reaction to the Movement for Black Lives, </w:t>
      </w:r>
      <w:r w:rsidR="00762DCB" w:rsidRPr="0003349D">
        <w:rPr>
          <w:rFonts w:ascii="Times New Roman" w:eastAsia="Times New Roman" w:hAnsi="Times New Roman" w:cs="Times New Roman"/>
          <w:color w:val="000000" w:themeColor="text1"/>
          <w:shd w:val="clear" w:color="auto" w:fill="FFFFFF"/>
        </w:rPr>
        <w:t xml:space="preserve">longings for </w:t>
      </w:r>
      <w:r w:rsidRPr="0003349D">
        <w:rPr>
          <w:rFonts w:ascii="Times New Roman" w:eastAsia="Times New Roman" w:hAnsi="Times New Roman" w:cs="Times New Roman"/>
          <w:color w:val="000000" w:themeColor="text1"/>
          <w:shd w:val="clear" w:color="auto" w:fill="FFFFFF"/>
        </w:rPr>
        <w:t>family “back home,” fears of ICE and deportation, and lots of questions that sounded like, “How are you coping?”</w:t>
      </w:r>
    </w:p>
    <w:p w14:paraId="76AE1FD7" w14:textId="224D825C" w:rsidR="00C76E99" w:rsidRPr="0003349D" w:rsidRDefault="00762DCB" w:rsidP="00C76E99">
      <w:pPr>
        <w:spacing w:line="480" w:lineRule="auto"/>
        <w:ind w:firstLine="720"/>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In</w:t>
      </w:r>
      <w:r w:rsidR="00C76E99" w:rsidRPr="0003349D">
        <w:rPr>
          <w:rFonts w:ascii="Times New Roman" w:eastAsia="Times New Roman" w:hAnsi="Times New Roman" w:cs="Times New Roman"/>
          <w:color w:val="000000" w:themeColor="text1"/>
          <w:shd w:val="clear" w:color="auto" w:fill="FFFFFF"/>
        </w:rPr>
        <w:t xml:space="preserve"> April Michelle received an invitation from the Deputy Mayor of New York City to “consult” with the Mayor’s office on educational impact of COVID19, the mental health of youth of color and immigrants and the racial disparities of COVID19. Michelle recommended </w:t>
      </w:r>
      <w:r w:rsidR="00C76E99" w:rsidRPr="0003349D">
        <w:rPr>
          <w:rFonts w:ascii="Times New Roman" w:eastAsia="Times New Roman" w:hAnsi="Times New Roman" w:cs="Times New Roman"/>
          <w:color w:val="000000" w:themeColor="text1"/>
          <w:shd w:val="clear" w:color="auto" w:fill="FFFFFF"/>
        </w:rPr>
        <w:lastRenderedPageBreak/>
        <w:t>that our research group present on our findings.</w:t>
      </w:r>
      <w:r w:rsidR="0003349D">
        <w:rPr>
          <w:rFonts w:ascii="Times New Roman" w:eastAsia="Times New Roman" w:hAnsi="Times New Roman" w:cs="Times New Roman"/>
          <w:color w:val="000000" w:themeColor="text1"/>
          <w:shd w:val="clear" w:color="auto" w:fill="FFFFFF"/>
        </w:rPr>
        <w:t xml:space="preserve"> </w:t>
      </w:r>
      <w:r w:rsidR="00C76E99" w:rsidRPr="0003349D">
        <w:rPr>
          <w:rFonts w:ascii="Times New Roman" w:eastAsia="Times New Roman" w:hAnsi="Times New Roman" w:cs="Times New Roman"/>
          <w:color w:val="000000" w:themeColor="text1"/>
          <w:shd w:val="clear" w:color="auto" w:fill="FFFFFF"/>
        </w:rPr>
        <w:t>When the full team was asked about this idea, six youth researchers volunteered to present and others to review the materials.</w:t>
      </w:r>
      <w:r w:rsidR="0003349D">
        <w:rPr>
          <w:rFonts w:ascii="Times New Roman" w:eastAsia="Times New Roman" w:hAnsi="Times New Roman" w:cs="Times New Roman"/>
          <w:color w:val="000000" w:themeColor="text1"/>
          <w:shd w:val="clear" w:color="auto" w:fill="FFFFFF"/>
        </w:rPr>
        <w:t xml:space="preserve"> </w:t>
      </w:r>
    </w:p>
    <w:p w14:paraId="0E7D8B4B" w14:textId="519478CD" w:rsidR="00C76E99" w:rsidRPr="0003349D" w:rsidRDefault="00762DCB" w:rsidP="00C76E99">
      <w:pPr>
        <w:spacing w:line="480" w:lineRule="auto"/>
        <w:ind w:firstLine="720"/>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To prepare f</w:t>
      </w:r>
      <w:r w:rsidR="00C76E99" w:rsidRPr="0003349D">
        <w:rPr>
          <w:rFonts w:ascii="Times New Roman" w:eastAsia="Times New Roman" w:hAnsi="Times New Roman" w:cs="Times New Roman"/>
          <w:color w:val="000000" w:themeColor="text1"/>
          <w:shd w:val="clear" w:color="auto" w:fill="FFFFFF"/>
        </w:rPr>
        <w:t>or this emergent policy audience, we decided to work in three sub-groups</w:t>
      </w:r>
      <w:r w:rsidRPr="0003349D">
        <w:rPr>
          <w:rFonts w:ascii="Times New Roman" w:eastAsia="Times New Roman" w:hAnsi="Times New Roman" w:cs="Times New Roman"/>
          <w:color w:val="000000" w:themeColor="text1"/>
          <w:shd w:val="clear" w:color="auto" w:fill="FFFFFF"/>
        </w:rPr>
        <w:t xml:space="preserve"> for data analysis</w:t>
      </w:r>
      <w:r w:rsidR="00AF2B83">
        <w:rPr>
          <w:rFonts w:ascii="Times New Roman" w:eastAsia="Times New Roman" w:hAnsi="Times New Roman" w:cs="Times New Roman"/>
          <w:color w:val="000000" w:themeColor="text1"/>
          <w:shd w:val="clear" w:color="auto" w:fill="FFFFFF"/>
        </w:rPr>
        <w:t xml:space="preserve"> of our narratives</w:t>
      </w:r>
      <w:r w:rsidR="00C76E99" w:rsidRP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m</w:t>
      </w:r>
      <w:r w:rsidR="00C76E99" w:rsidRPr="0003349D">
        <w:rPr>
          <w:rFonts w:ascii="Times New Roman" w:eastAsia="Times New Roman" w:hAnsi="Times New Roman" w:cs="Times New Roman"/>
          <w:color w:val="000000" w:themeColor="text1"/>
          <w:shd w:val="clear" w:color="auto" w:fill="FFFFFF"/>
        </w:rPr>
        <w:t>ental health and loss; police violence, systemic racism and activism, and online learning.</w:t>
      </w:r>
      <w:r w:rsidR="0003349D">
        <w:rPr>
          <w:rFonts w:ascii="Times New Roman" w:eastAsia="Times New Roman" w:hAnsi="Times New Roman" w:cs="Times New Roman"/>
          <w:color w:val="000000" w:themeColor="text1"/>
          <w:shd w:val="clear" w:color="auto" w:fill="FFFFFF"/>
        </w:rPr>
        <w:t xml:space="preserve"> </w:t>
      </w:r>
      <w:r w:rsidR="00C76E99" w:rsidRPr="0003349D">
        <w:rPr>
          <w:rFonts w:ascii="Times New Roman" w:eastAsia="Times New Roman" w:hAnsi="Times New Roman" w:cs="Times New Roman"/>
          <w:color w:val="000000" w:themeColor="text1"/>
          <w:shd w:val="clear" w:color="auto" w:fill="FFFFFF"/>
        </w:rPr>
        <w:t>Each sub-group, with one educator and two–three students, reviewed the narrative excerpts related to the topic</w:t>
      </w:r>
      <w:r w:rsidRPr="0003349D">
        <w:rPr>
          <w:rFonts w:ascii="Times New Roman" w:eastAsia="Times New Roman" w:hAnsi="Times New Roman" w:cs="Times New Roman"/>
          <w:color w:val="000000" w:themeColor="text1"/>
          <w:shd w:val="clear" w:color="auto" w:fill="FFFFFF"/>
        </w:rPr>
        <w:t xml:space="preserve">. </w:t>
      </w:r>
      <w:r w:rsidR="00282752">
        <w:rPr>
          <w:rFonts w:ascii="Times New Roman" w:eastAsia="Times New Roman" w:hAnsi="Times New Roman" w:cs="Times New Roman"/>
          <w:color w:val="000000" w:themeColor="text1"/>
          <w:shd w:val="clear" w:color="auto" w:fill="FFFFFF"/>
        </w:rPr>
        <w:t>We pulled out themes but also significant and compelling outliers (</w:t>
      </w:r>
      <w:proofErr w:type="gramStart"/>
      <w:r w:rsidR="00282752">
        <w:rPr>
          <w:rFonts w:ascii="Times New Roman" w:eastAsia="Times New Roman" w:hAnsi="Times New Roman" w:cs="Times New Roman"/>
          <w:color w:val="000000" w:themeColor="text1"/>
          <w:shd w:val="clear" w:color="auto" w:fill="FFFFFF"/>
        </w:rPr>
        <w:t>e.g.</w:t>
      </w:r>
      <w:proofErr w:type="gramEnd"/>
      <w:r w:rsidR="00282752">
        <w:rPr>
          <w:rFonts w:ascii="Times New Roman" w:eastAsia="Times New Roman" w:hAnsi="Times New Roman" w:cs="Times New Roman"/>
          <w:color w:val="000000" w:themeColor="text1"/>
          <w:shd w:val="clear" w:color="auto" w:fill="FFFFFF"/>
        </w:rPr>
        <w:t xml:space="preserve"> “all my friends hate the police, but my mother is a police officer</w:t>
      </w:r>
      <w:r w:rsidR="00FA4C63">
        <w:rPr>
          <w:rFonts w:ascii="Times New Roman" w:eastAsia="Times New Roman" w:hAnsi="Times New Roman" w:cs="Times New Roman"/>
          <w:color w:val="000000" w:themeColor="text1"/>
          <w:shd w:val="clear" w:color="auto" w:fill="FFFFFF"/>
        </w:rPr>
        <w:t xml:space="preserve"> so I don’t say much</w:t>
      </w:r>
      <w:r w:rsidR="00282752">
        <w:rPr>
          <w:rFonts w:ascii="Times New Roman" w:eastAsia="Times New Roman" w:hAnsi="Times New Roman" w:cs="Times New Roman"/>
          <w:color w:val="000000" w:themeColor="text1"/>
          <w:shd w:val="clear" w:color="auto" w:fill="FFFFFF"/>
        </w:rPr>
        <w:t>…</w:t>
      </w:r>
      <w:r w:rsidR="00FA4C63">
        <w:rPr>
          <w:rFonts w:ascii="Times New Roman" w:eastAsia="Times New Roman" w:hAnsi="Times New Roman" w:cs="Times New Roman"/>
          <w:color w:val="000000" w:themeColor="text1"/>
          <w:shd w:val="clear" w:color="auto" w:fill="FFFFFF"/>
        </w:rPr>
        <w:t>”</w:t>
      </w:r>
      <w:r w:rsidR="00282752">
        <w:rPr>
          <w:rFonts w:ascii="Times New Roman" w:eastAsia="Times New Roman" w:hAnsi="Times New Roman" w:cs="Times New Roman"/>
          <w:color w:val="000000" w:themeColor="text1"/>
          <w:shd w:val="clear" w:color="auto" w:fill="FFFFFF"/>
        </w:rPr>
        <w:t>)</w:t>
      </w:r>
      <w:r w:rsidR="00AF2B83">
        <w:rPr>
          <w:rFonts w:ascii="Times New Roman" w:eastAsia="Times New Roman" w:hAnsi="Times New Roman" w:cs="Times New Roman"/>
          <w:color w:val="000000" w:themeColor="text1"/>
          <w:shd w:val="clear" w:color="auto" w:fill="FFFFFF"/>
        </w:rPr>
        <w:t>.</w:t>
      </w:r>
      <w:r w:rsidR="00282752">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In addition, each youth researcher who was going to present</w:t>
      </w:r>
      <w:r w:rsidR="00C76E99" w:rsidRPr="0003349D">
        <w:rPr>
          <w:rFonts w:ascii="Times New Roman" w:eastAsia="Times New Roman" w:hAnsi="Times New Roman" w:cs="Times New Roman"/>
          <w:color w:val="000000" w:themeColor="text1"/>
          <w:shd w:val="clear" w:color="auto" w:fill="FFFFFF"/>
        </w:rPr>
        <w:t xml:space="preserve"> wrote </w:t>
      </w:r>
      <w:r w:rsidRPr="0003349D">
        <w:rPr>
          <w:rFonts w:ascii="Times New Roman" w:eastAsia="Times New Roman" w:hAnsi="Times New Roman" w:cs="Times New Roman"/>
          <w:color w:val="000000" w:themeColor="text1"/>
          <w:shd w:val="clear" w:color="auto" w:fill="FFFFFF"/>
        </w:rPr>
        <w:t xml:space="preserve">an </w:t>
      </w:r>
      <w:r w:rsidR="00C76E99" w:rsidRPr="0003349D">
        <w:rPr>
          <w:rFonts w:ascii="Times New Roman" w:eastAsia="Times New Roman" w:hAnsi="Times New Roman" w:cs="Times New Roman"/>
          <w:color w:val="000000" w:themeColor="text1"/>
          <w:shd w:val="clear" w:color="auto" w:fill="FFFFFF"/>
        </w:rPr>
        <w:t xml:space="preserve">auto-ethnographic </w:t>
      </w:r>
      <w:r w:rsidRPr="0003349D">
        <w:rPr>
          <w:rFonts w:ascii="Times New Roman" w:eastAsia="Times New Roman" w:hAnsi="Times New Roman" w:cs="Times New Roman"/>
          <w:color w:val="000000" w:themeColor="text1"/>
          <w:shd w:val="clear" w:color="auto" w:fill="FFFFFF"/>
        </w:rPr>
        <w:t xml:space="preserve">account about </w:t>
      </w:r>
      <w:r w:rsidR="00C76E99" w:rsidRPr="0003349D">
        <w:rPr>
          <w:rFonts w:ascii="Times New Roman" w:eastAsia="Times New Roman" w:hAnsi="Times New Roman" w:cs="Times New Roman"/>
          <w:color w:val="000000" w:themeColor="text1"/>
          <w:shd w:val="clear" w:color="auto" w:fill="FFFFFF"/>
        </w:rPr>
        <w:t xml:space="preserve">loss/stress/mental health; police violence and </w:t>
      </w:r>
      <w:r w:rsidRPr="0003349D">
        <w:rPr>
          <w:rFonts w:ascii="Times New Roman" w:eastAsia="Times New Roman" w:hAnsi="Times New Roman" w:cs="Times New Roman"/>
          <w:color w:val="000000" w:themeColor="text1"/>
          <w:shd w:val="clear" w:color="auto" w:fill="FFFFFF"/>
        </w:rPr>
        <w:t xml:space="preserve">youth </w:t>
      </w:r>
      <w:r w:rsidR="00C76E99" w:rsidRPr="0003349D">
        <w:rPr>
          <w:rFonts w:ascii="Times New Roman" w:eastAsia="Times New Roman" w:hAnsi="Times New Roman" w:cs="Times New Roman"/>
          <w:color w:val="000000" w:themeColor="text1"/>
          <w:shd w:val="clear" w:color="auto" w:fill="FFFFFF"/>
        </w:rPr>
        <w:t>activism</w:t>
      </w:r>
      <w:r w:rsidRPr="0003349D">
        <w:rPr>
          <w:rFonts w:ascii="Times New Roman" w:eastAsia="Times New Roman" w:hAnsi="Times New Roman" w:cs="Times New Roman"/>
          <w:color w:val="000000" w:themeColor="text1"/>
          <w:shd w:val="clear" w:color="auto" w:fill="FFFFFF"/>
        </w:rPr>
        <w:t xml:space="preserve">, and the joys and struggles of </w:t>
      </w:r>
      <w:r w:rsidR="00C76E99" w:rsidRPr="0003349D">
        <w:rPr>
          <w:rFonts w:ascii="Times New Roman" w:eastAsia="Times New Roman" w:hAnsi="Times New Roman" w:cs="Times New Roman"/>
          <w:color w:val="000000" w:themeColor="text1"/>
          <w:shd w:val="clear" w:color="auto" w:fill="FFFFFF"/>
        </w:rPr>
        <w:t>remote learning while in lock down.</w:t>
      </w:r>
      <w:r w:rsidR="0003349D">
        <w:rPr>
          <w:rFonts w:ascii="Times New Roman" w:eastAsia="Times New Roman" w:hAnsi="Times New Roman" w:cs="Times New Roman"/>
          <w:color w:val="000000" w:themeColor="text1"/>
          <w:shd w:val="clear" w:color="auto" w:fill="FFFFFF"/>
        </w:rPr>
        <w:t xml:space="preserve"> </w:t>
      </w:r>
      <w:r w:rsidR="00C76E99" w:rsidRPr="0003349D">
        <w:rPr>
          <w:rFonts w:ascii="Times New Roman" w:eastAsia="Times New Roman" w:hAnsi="Times New Roman" w:cs="Times New Roman"/>
          <w:color w:val="000000" w:themeColor="text1"/>
          <w:shd w:val="clear" w:color="auto" w:fill="FFFFFF"/>
        </w:rPr>
        <w:t>We practiced our presentations twice with the full collective, making sure we had a good balance of wisdom from personal experience and knowledge gained from aggregate analysis of the collective database of youth interviews.</w:t>
      </w:r>
      <w:r w:rsidR="0003349D">
        <w:rPr>
          <w:rFonts w:ascii="Times New Roman" w:eastAsia="Times New Roman" w:hAnsi="Times New Roman" w:cs="Times New Roman"/>
          <w:color w:val="000000" w:themeColor="text1"/>
          <w:shd w:val="clear" w:color="auto" w:fill="FFFFFF"/>
        </w:rPr>
        <w:t xml:space="preserve"> </w:t>
      </w:r>
    </w:p>
    <w:p w14:paraId="3FEA93EF" w14:textId="1190F523" w:rsidR="00F036EA" w:rsidRPr="0003349D" w:rsidRDefault="00762DCB" w:rsidP="00AF2B83">
      <w:pPr>
        <w:spacing w:line="480" w:lineRule="auto"/>
        <w:ind w:firstLine="720"/>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 xml:space="preserve">As we detail </w:t>
      </w:r>
      <w:r w:rsidR="00E726D0" w:rsidRPr="0003349D">
        <w:rPr>
          <w:rFonts w:ascii="Times New Roman" w:eastAsia="Times New Roman" w:hAnsi="Times New Roman" w:cs="Times New Roman"/>
          <w:color w:val="000000" w:themeColor="text1"/>
          <w:shd w:val="clear" w:color="auto" w:fill="FFFFFF"/>
        </w:rPr>
        <w:t xml:space="preserve">in Table 1 </w:t>
      </w:r>
      <w:r w:rsidRPr="0003349D">
        <w:rPr>
          <w:rFonts w:ascii="Times New Roman" w:eastAsia="Times New Roman" w:hAnsi="Times New Roman" w:cs="Times New Roman"/>
          <w:color w:val="000000" w:themeColor="text1"/>
          <w:shd w:val="clear" w:color="auto" w:fill="FFFFFF"/>
        </w:rPr>
        <w:t>below, our project evolved over time, affected deeply by experiences of the youth researchers</w:t>
      </w:r>
      <w:r w:rsidR="00E726D0" w:rsidRPr="0003349D">
        <w:rPr>
          <w:rFonts w:ascii="Times New Roman" w:eastAsia="Times New Roman" w:hAnsi="Times New Roman" w:cs="Times New Roman"/>
          <w:color w:val="000000" w:themeColor="text1"/>
          <w:shd w:val="clear" w:color="auto" w:fill="FFFFFF"/>
        </w:rPr>
        <w:t xml:space="preserve"> as well as</w:t>
      </w:r>
      <w:r w:rsidRPr="0003349D">
        <w:rPr>
          <w:rFonts w:ascii="Times New Roman" w:eastAsia="Times New Roman" w:hAnsi="Times New Roman" w:cs="Times New Roman"/>
          <w:color w:val="000000" w:themeColor="text1"/>
          <w:shd w:val="clear" w:color="auto" w:fill="FFFFFF"/>
        </w:rPr>
        <w:t xml:space="preserve"> shifts in political and economic climate</w:t>
      </w:r>
      <w:r w:rsidR="00E726D0" w:rsidRPr="0003349D">
        <w:rPr>
          <w:rFonts w:ascii="Times New Roman" w:eastAsia="Times New Roman" w:hAnsi="Times New Roman" w:cs="Times New Roman"/>
          <w:color w:val="000000" w:themeColor="text1"/>
          <w:shd w:val="clear" w:color="auto" w:fill="FFFFFF"/>
        </w:rPr>
        <w:t xml:space="preserve">, always attentive to how our research could be mobilized toward social change. </w:t>
      </w:r>
    </w:p>
    <w:p w14:paraId="11D62827" w14:textId="7C9506AD" w:rsidR="00A57717" w:rsidRPr="007713B1" w:rsidRDefault="00A57717" w:rsidP="00212A56">
      <w:pPr>
        <w:spacing w:line="480" w:lineRule="auto"/>
        <w:jc w:val="center"/>
        <w:rPr>
          <w:rFonts w:cstheme="minorHAnsi"/>
        </w:rPr>
      </w:pPr>
      <w:r w:rsidRPr="007713B1">
        <w:rPr>
          <w:rFonts w:ascii="Times New Roman" w:hAnsi="Times New Roman" w:cs="Times New Roman"/>
          <w:b/>
          <w:bCs/>
        </w:rPr>
        <w:t>Table 1: School in the Square: Longitudinal Design</w:t>
      </w:r>
      <w:r w:rsidR="0003349D" w:rsidRPr="007713B1">
        <w:rPr>
          <w:rFonts w:ascii="Times New Roman" w:hAnsi="Times New Roman" w:cs="Times New Roman"/>
          <w:b/>
          <w:bCs/>
        </w:rPr>
        <w:t xml:space="preserve"> Years 1 &amp; 2</w:t>
      </w:r>
    </w:p>
    <w:tbl>
      <w:tblPr>
        <w:tblStyle w:val="TableGrid"/>
        <w:tblW w:w="10075" w:type="dxa"/>
        <w:tblLayout w:type="fixed"/>
        <w:tblLook w:val="04A0" w:firstRow="1" w:lastRow="0" w:firstColumn="1" w:lastColumn="0" w:noHBand="0" w:noVBand="1"/>
      </w:tblPr>
      <w:tblGrid>
        <w:gridCol w:w="1975"/>
        <w:gridCol w:w="4320"/>
        <w:gridCol w:w="3780"/>
      </w:tblGrid>
      <w:tr w:rsidR="0003349D" w:rsidRPr="0089334C" w14:paraId="290705D5" w14:textId="77777777" w:rsidTr="00212A56">
        <w:tc>
          <w:tcPr>
            <w:tcW w:w="1975" w:type="dxa"/>
          </w:tcPr>
          <w:p w14:paraId="5FCF14D7" w14:textId="77777777" w:rsidR="0003349D" w:rsidRPr="0003349D" w:rsidRDefault="0003349D" w:rsidP="00D54BBE">
            <w:pPr>
              <w:rPr>
                <w:rFonts w:ascii="Times New Roman" w:hAnsi="Times New Roman" w:cs="Times New Roman"/>
              </w:rPr>
            </w:pPr>
          </w:p>
        </w:tc>
        <w:tc>
          <w:tcPr>
            <w:tcW w:w="4320" w:type="dxa"/>
          </w:tcPr>
          <w:p w14:paraId="265F708C" w14:textId="77777777" w:rsidR="0003349D" w:rsidRPr="0003349D" w:rsidRDefault="0003349D" w:rsidP="00D54BBE">
            <w:pPr>
              <w:rPr>
                <w:rFonts w:ascii="Times New Roman" w:hAnsi="Times New Roman" w:cs="Times New Roman"/>
                <w:b/>
                <w:bCs/>
                <w:i/>
                <w:iCs/>
                <w:sz w:val="20"/>
                <w:szCs w:val="20"/>
              </w:rPr>
            </w:pPr>
            <w:r w:rsidRPr="0003349D">
              <w:rPr>
                <w:rFonts w:ascii="Times New Roman" w:hAnsi="Times New Roman" w:cs="Times New Roman"/>
                <w:b/>
                <w:bCs/>
                <w:i/>
                <w:iCs/>
                <w:sz w:val="20"/>
                <w:szCs w:val="20"/>
              </w:rPr>
              <w:t>Year 1 2019 - 2020</w:t>
            </w:r>
          </w:p>
        </w:tc>
        <w:tc>
          <w:tcPr>
            <w:tcW w:w="3780" w:type="dxa"/>
          </w:tcPr>
          <w:p w14:paraId="366D68AD" w14:textId="77777777" w:rsidR="0003349D" w:rsidRPr="0003349D" w:rsidRDefault="0003349D" w:rsidP="00D54BBE">
            <w:pPr>
              <w:rPr>
                <w:rFonts w:ascii="Times New Roman" w:hAnsi="Times New Roman" w:cs="Times New Roman"/>
                <w:b/>
                <w:bCs/>
                <w:i/>
                <w:iCs/>
                <w:sz w:val="20"/>
                <w:szCs w:val="20"/>
              </w:rPr>
            </w:pPr>
            <w:r w:rsidRPr="0003349D">
              <w:rPr>
                <w:rFonts w:ascii="Times New Roman" w:hAnsi="Times New Roman" w:cs="Times New Roman"/>
                <w:b/>
                <w:bCs/>
                <w:i/>
                <w:iCs/>
                <w:sz w:val="20"/>
                <w:szCs w:val="20"/>
              </w:rPr>
              <w:t>Year 2 2020 - 2021</w:t>
            </w:r>
          </w:p>
        </w:tc>
      </w:tr>
      <w:tr w:rsidR="0003349D" w:rsidRPr="0089334C" w14:paraId="34F927D0" w14:textId="77777777" w:rsidTr="00212A56">
        <w:tc>
          <w:tcPr>
            <w:tcW w:w="1975" w:type="dxa"/>
          </w:tcPr>
          <w:p w14:paraId="0D7783B7" w14:textId="7C2E25D6" w:rsidR="0003349D" w:rsidRPr="0003349D" w:rsidRDefault="0003349D" w:rsidP="00D54BBE">
            <w:pPr>
              <w:rPr>
                <w:rFonts w:ascii="Times New Roman" w:hAnsi="Times New Roman" w:cs="Times New Roman"/>
              </w:rPr>
            </w:pPr>
            <w:r w:rsidRPr="0003349D">
              <w:rPr>
                <w:rFonts w:ascii="Times New Roman" w:hAnsi="Times New Roman" w:cs="Times New Roman"/>
              </w:rPr>
              <w:t xml:space="preserve">Youth </w:t>
            </w:r>
            <w:r>
              <w:rPr>
                <w:rFonts w:ascii="Times New Roman" w:hAnsi="Times New Roman" w:cs="Times New Roman"/>
              </w:rPr>
              <w:t>R</w:t>
            </w:r>
            <w:r w:rsidRPr="0003349D">
              <w:rPr>
                <w:rFonts w:ascii="Times New Roman" w:hAnsi="Times New Roman" w:cs="Times New Roman"/>
              </w:rPr>
              <w:t>esearchers</w:t>
            </w:r>
          </w:p>
        </w:tc>
        <w:tc>
          <w:tcPr>
            <w:tcW w:w="4320" w:type="dxa"/>
          </w:tcPr>
          <w:p w14:paraId="3D04B3F6" w14:textId="77777777" w:rsidR="0003349D" w:rsidRPr="0003349D" w:rsidRDefault="0003349D" w:rsidP="00D54BBE">
            <w:pPr>
              <w:rPr>
                <w:rFonts w:ascii="Times New Roman" w:hAnsi="Times New Roman" w:cs="Times New Roman"/>
                <w:sz w:val="20"/>
                <w:szCs w:val="20"/>
              </w:rPr>
            </w:pPr>
            <w:r w:rsidRPr="0003349D">
              <w:rPr>
                <w:rFonts w:ascii="Times New Roman" w:hAnsi="Times New Roman" w:cs="Times New Roman"/>
                <w:b/>
                <w:bCs/>
                <w:sz w:val="20"/>
                <w:szCs w:val="20"/>
              </w:rPr>
              <w:t xml:space="preserve">N = 12 </w:t>
            </w:r>
          </w:p>
          <w:p w14:paraId="7878ABD8" w14:textId="116E80DA" w:rsidR="0003349D" w:rsidRPr="0003349D" w:rsidRDefault="0003349D" w:rsidP="00D54BBE">
            <w:pPr>
              <w:rPr>
                <w:rFonts w:ascii="Times New Roman" w:hAnsi="Times New Roman" w:cs="Times New Roman"/>
                <w:sz w:val="20"/>
                <w:szCs w:val="20"/>
              </w:rPr>
            </w:pPr>
            <w:r>
              <w:rPr>
                <w:rFonts w:ascii="Times New Roman" w:hAnsi="Times New Roman" w:cs="Times New Roman"/>
                <w:sz w:val="20"/>
                <w:szCs w:val="20"/>
              </w:rPr>
              <w:t>A</w:t>
            </w:r>
            <w:r w:rsidRPr="0003349D">
              <w:rPr>
                <w:rFonts w:ascii="Times New Roman" w:hAnsi="Times New Roman" w:cs="Times New Roman"/>
                <w:sz w:val="20"/>
                <w:szCs w:val="20"/>
              </w:rPr>
              <w:t>ge 13 – 15</w:t>
            </w:r>
          </w:p>
          <w:p w14:paraId="4865889C" w14:textId="750BF8A8" w:rsidR="0003349D" w:rsidRPr="0003349D" w:rsidRDefault="00F036EA" w:rsidP="00D54BBE">
            <w:pPr>
              <w:rPr>
                <w:rFonts w:ascii="Times New Roman" w:hAnsi="Times New Roman" w:cs="Times New Roman"/>
                <w:sz w:val="20"/>
                <w:szCs w:val="20"/>
              </w:rPr>
            </w:pPr>
            <w:r>
              <w:rPr>
                <w:rFonts w:ascii="Times New Roman" w:hAnsi="Times New Roman" w:cs="Times New Roman"/>
                <w:sz w:val="20"/>
                <w:szCs w:val="20"/>
              </w:rPr>
              <w:t xml:space="preserve"> 8</w:t>
            </w:r>
            <w:r w:rsidR="0003349D" w:rsidRPr="0003349D">
              <w:rPr>
                <w:rFonts w:ascii="Times New Roman" w:hAnsi="Times New Roman" w:cs="Times New Roman"/>
                <w:sz w:val="20"/>
                <w:szCs w:val="20"/>
              </w:rPr>
              <w:t xml:space="preserve"> Latin</w:t>
            </w:r>
            <w:r w:rsidR="0003349D">
              <w:rPr>
                <w:rFonts w:ascii="Times New Roman" w:hAnsi="Times New Roman" w:cs="Times New Roman"/>
                <w:sz w:val="20"/>
                <w:szCs w:val="20"/>
              </w:rPr>
              <w:t>x</w:t>
            </w:r>
            <w:r w:rsidR="00AF2B83">
              <w:rPr>
                <w:rFonts w:ascii="Times New Roman" w:hAnsi="Times New Roman" w:cs="Times New Roman"/>
                <w:sz w:val="20"/>
                <w:szCs w:val="20"/>
              </w:rPr>
              <w:t xml:space="preserve"> (6 female/2 male – some check multiple race/ethnic categories)</w:t>
            </w:r>
          </w:p>
          <w:p w14:paraId="7A36AE59" w14:textId="7751D17C" w:rsidR="0003349D" w:rsidRDefault="00F036EA" w:rsidP="00D54BBE">
            <w:pPr>
              <w:rPr>
                <w:rFonts w:ascii="Times New Roman" w:hAnsi="Times New Roman" w:cs="Times New Roman"/>
                <w:sz w:val="20"/>
                <w:szCs w:val="20"/>
              </w:rPr>
            </w:pPr>
            <w:r>
              <w:rPr>
                <w:rFonts w:ascii="Times New Roman" w:hAnsi="Times New Roman" w:cs="Times New Roman"/>
                <w:sz w:val="20"/>
                <w:szCs w:val="20"/>
              </w:rPr>
              <w:t xml:space="preserve"> 2 </w:t>
            </w:r>
            <w:r w:rsidR="0003349D" w:rsidRPr="0003349D">
              <w:rPr>
                <w:rFonts w:ascii="Times New Roman" w:hAnsi="Times New Roman" w:cs="Times New Roman"/>
                <w:sz w:val="20"/>
                <w:szCs w:val="20"/>
              </w:rPr>
              <w:t>African American</w:t>
            </w:r>
            <w:r w:rsidR="00AF2B83">
              <w:rPr>
                <w:rFonts w:ascii="Times New Roman" w:hAnsi="Times New Roman" w:cs="Times New Roman"/>
                <w:sz w:val="20"/>
                <w:szCs w:val="20"/>
              </w:rPr>
              <w:t xml:space="preserve"> (1 female/1 male)</w:t>
            </w:r>
          </w:p>
          <w:p w14:paraId="7A302452" w14:textId="77D08A37" w:rsidR="00AF2B83" w:rsidRPr="0003349D" w:rsidRDefault="00AF2B83" w:rsidP="00D54BBE">
            <w:pPr>
              <w:rPr>
                <w:rFonts w:ascii="Times New Roman" w:hAnsi="Times New Roman" w:cs="Times New Roman"/>
                <w:sz w:val="20"/>
                <w:szCs w:val="20"/>
              </w:rPr>
            </w:pPr>
            <w:r>
              <w:rPr>
                <w:rFonts w:ascii="Times New Roman" w:hAnsi="Times New Roman" w:cs="Times New Roman"/>
                <w:sz w:val="20"/>
                <w:szCs w:val="20"/>
              </w:rPr>
              <w:t xml:space="preserve"> 3 identify as Afro-Latinx (3 female)</w:t>
            </w:r>
          </w:p>
          <w:p w14:paraId="7EE73773" w14:textId="3281B660" w:rsidR="0003349D" w:rsidRPr="0003349D" w:rsidRDefault="00F036EA" w:rsidP="00D54BBE">
            <w:pPr>
              <w:rPr>
                <w:rFonts w:ascii="Times New Roman" w:hAnsi="Times New Roman" w:cs="Times New Roman"/>
                <w:sz w:val="20"/>
                <w:szCs w:val="20"/>
              </w:rPr>
            </w:pPr>
            <w:r>
              <w:rPr>
                <w:rFonts w:ascii="Times New Roman" w:hAnsi="Times New Roman" w:cs="Times New Roman"/>
                <w:sz w:val="20"/>
                <w:szCs w:val="20"/>
              </w:rPr>
              <w:t xml:space="preserve"> 1</w:t>
            </w:r>
            <w:r w:rsidR="0003349D" w:rsidRPr="0003349D">
              <w:rPr>
                <w:rFonts w:ascii="Times New Roman" w:hAnsi="Times New Roman" w:cs="Times New Roman"/>
                <w:sz w:val="20"/>
                <w:szCs w:val="20"/>
              </w:rPr>
              <w:t xml:space="preserve"> White</w:t>
            </w:r>
            <w:r w:rsidR="00AF2B83">
              <w:rPr>
                <w:rFonts w:ascii="Times New Roman" w:hAnsi="Times New Roman" w:cs="Times New Roman"/>
                <w:sz w:val="20"/>
                <w:szCs w:val="20"/>
              </w:rPr>
              <w:t xml:space="preserve"> (male)</w:t>
            </w:r>
          </w:p>
          <w:p w14:paraId="07474033" w14:textId="41623CD9" w:rsidR="0003349D" w:rsidRPr="0003349D" w:rsidRDefault="00F036EA" w:rsidP="00D54BBE">
            <w:pPr>
              <w:rPr>
                <w:rFonts w:ascii="Times New Roman" w:hAnsi="Times New Roman" w:cs="Times New Roman"/>
                <w:sz w:val="20"/>
                <w:szCs w:val="20"/>
              </w:rPr>
            </w:pPr>
            <w:r>
              <w:rPr>
                <w:rFonts w:ascii="Times New Roman" w:hAnsi="Times New Roman" w:cs="Times New Roman"/>
                <w:sz w:val="20"/>
                <w:szCs w:val="20"/>
              </w:rPr>
              <w:t>10</w:t>
            </w:r>
            <w:r w:rsidR="0003349D" w:rsidRPr="0003349D">
              <w:rPr>
                <w:rFonts w:ascii="Times New Roman" w:hAnsi="Times New Roman" w:cs="Times New Roman"/>
                <w:sz w:val="20"/>
                <w:szCs w:val="20"/>
              </w:rPr>
              <w:t xml:space="preserve"> </w:t>
            </w:r>
            <w:r w:rsidR="0003349D">
              <w:rPr>
                <w:rFonts w:ascii="Times New Roman" w:hAnsi="Times New Roman" w:cs="Times New Roman"/>
                <w:sz w:val="20"/>
                <w:szCs w:val="20"/>
              </w:rPr>
              <w:t>I</w:t>
            </w:r>
            <w:r w:rsidR="0003349D" w:rsidRPr="0003349D">
              <w:rPr>
                <w:rFonts w:ascii="Times New Roman" w:hAnsi="Times New Roman" w:cs="Times New Roman"/>
                <w:sz w:val="20"/>
                <w:szCs w:val="20"/>
              </w:rPr>
              <w:t>mmigrant or child of immigrants</w:t>
            </w:r>
          </w:p>
          <w:p w14:paraId="53769D19" w14:textId="42FBA9D4" w:rsidR="0003349D" w:rsidRPr="0003349D" w:rsidRDefault="00F036EA" w:rsidP="00D54BBE">
            <w:pPr>
              <w:rPr>
                <w:rFonts w:ascii="Times New Roman" w:hAnsi="Times New Roman" w:cs="Times New Roman"/>
                <w:sz w:val="20"/>
                <w:szCs w:val="20"/>
              </w:rPr>
            </w:pPr>
            <w:r>
              <w:rPr>
                <w:rFonts w:ascii="Times New Roman" w:hAnsi="Times New Roman" w:cs="Times New Roman"/>
                <w:sz w:val="20"/>
                <w:szCs w:val="20"/>
              </w:rPr>
              <w:t>4</w:t>
            </w:r>
            <w:r w:rsidR="0003349D" w:rsidRPr="0003349D">
              <w:rPr>
                <w:rFonts w:ascii="Times New Roman" w:hAnsi="Times New Roman" w:cs="Times New Roman"/>
                <w:sz w:val="20"/>
                <w:szCs w:val="20"/>
              </w:rPr>
              <w:t xml:space="preserve"> </w:t>
            </w:r>
            <w:r w:rsidR="0003349D">
              <w:rPr>
                <w:rFonts w:ascii="Times New Roman" w:hAnsi="Times New Roman" w:cs="Times New Roman"/>
                <w:sz w:val="20"/>
                <w:szCs w:val="20"/>
              </w:rPr>
              <w:t>S</w:t>
            </w:r>
            <w:r w:rsidR="0003349D" w:rsidRPr="0003349D">
              <w:rPr>
                <w:rFonts w:ascii="Times New Roman" w:hAnsi="Times New Roman" w:cs="Times New Roman"/>
                <w:sz w:val="20"/>
                <w:szCs w:val="20"/>
              </w:rPr>
              <w:t>tudent</w:t>
            </w:r>
            <w:r>
              <w:rPr>
                <w:rFonts w:ascii="Times New Roman" w:hAnsi="Times New Roman" w:cs="Times New Roman"/>
                <w:sz w:val="20"/>
                <w:szCs w:val="20"/>
              </w:rPr>
              <w:t>s</w:t>
            </w:r>
            <w:r w:rsidR="0003349D" w:rsidRPr="0003349D">
              <w:rPr>
                <w:rFonts w:ascii="Times New Roman" w:hAnsi="Times New Roman" w:cs="Times New Roman"/>
                <w:sz w:val="20"/>
                <w:szCs w:val="20"/>
              </w:rPr>
              <w:t xml:space="preserve"> with a</w:t>
            </w:r>
            <w:r>
              <w:rPr>
                <w:rFonts w:ascii="Times New Roman" w:hAnsi="Times New Roman" w:cs="Times New Roman"/>
                <w:sz w:val="20"/>
                <w:szCs w:val="20"/>
              </w:rPr>
              <w:t>n IEP/</w:t>
            </w:r>
            <w:r w:rsidR="0003349D" w:rsidRPr="0003349D">
              <w:rPr>
                <w:rFonts w:ascii="Times New Roman" w:hAnsi="Times New Roman" w:cs="Times New Roman"/>
                <w:sz w:val="20"/>
                <w:szCs w:val="20"/>
              </w:rPr>
              <w:t xml:space="preserve"> disability</w:t>
            </w:r>
          </w:p>
          <w:p w14:paraId="0875A73F" w14:textId="7CDF4277" w:rsidR="0003349D" w:rsidRPr="0003349D" w:rsidRDefault="00F036EA" w:rsidP="00D54BBE">
            <w:pPr>
              <w:rPr>
                <w:rFonts w:ascii="Times New Roman" w:hAnsi="Times New Roman" w:cs="Times New Roman"/>
                <w:sz w:val="20"/>
                <w:szCs w:val="20"/>
              </w:rPr>
            </w:pPr>
            <w:r>
              <w:rPr>
                <w:rFonts w:ascii="Times New Roman" w:hAnsi="Times New Roman" w:cs="Times New Roman"/>
                <w:sz w:val="20"/>
                <w:szCs w:val="20"/>
              </w:rPr>
              <w:t>10 eligible for</w:t>
            </w:r>
            <w:r w:rsidR="0003349D" w:rsidRPr="0003349D">
              <w:rPr>
                <w:rFonts w:ascii="Times New Roman" w:hAnsi="Times New Roman" w:cs="Times New Roman"/>
                <w:sz w:val="20"/>
                <w:szCs w:val="20"/>
              </w:rPr>
              <w:t xml:space="preserve"> </w:t>
            </w:r>
            <w:r>
              <w:rPr>
                <w:rFonts w:ascii="Times New Roman" w:hAnsi="Times New Roman" w:cs="Times New Roman"/>
                <w:sz w:val="20"/>
                <w:szCs w:val="20"/>
              </w:rPr>
              <w:t>f</w:t>
            </w:r>
            <w:r w:rsidR="0003349D" w:rsidRPr="0003349D">
              <w:rPr>
                <w:rFonts w:ascii="Times New Roman" w:hAnsi="Times New Roman" w:cs="Times New Roman"/>
                <w:sz w:val="20"/>
                <w:szCs w:val="20"/>
              </w:rPr>
              <w:t>ree lunch</w:t>
            </w:r>
          </w:p>
          <w:p w14:paraId="249DC33A" w14:textId="77777777" w:rsidR="0003349D" w:rsidRPr="0003349D" w:rsidRDefault="0003349D" w:rsidP="00D54BBE">
            <w:pPr>
              <w:rPr>
                <w:rFonts w:ascii="Times New Roman" w:hAnsi="Times New Roman" w:cs="Times New Roman"/>
                <w:sz w:val="20"/>
                <w:szCs w:val="20"/>
              </w:rPr>
            </w:pPr>
            <w:r w:rsidRPr="0003349D">
              <w:rPr>
                <w:rFonts w:ascii="Times New Roman" w:hAnsi="Times New Roman" w:cs="Times New Roman"/>
                <w:sz w:val="20"/>
                <w:szCs w:val="20"/>
              </w:rPr>
              <w:t>No one identifies as LGBTQIA+</w:t>
            </w:r>
          </w:p>
        </w:tc>
        <w:tc>
          <w:tcPr>
            <w:tcW w:w="3780" w:type="dxa"/>
          </w:tcPr>
          <w:p w14:paraId="53574968" w14:textId="77777777" w:rsidR="0003349D" w:rsidRPr="0003349D" w:rsidRDefault="0003349D" w:rsidP="00D54BBE">
            <w:pPr>
              <w:rPr>
                <w:rFonts w:ascii="Times New Roman" w:hAnsi="Times New Roman" w:cs="Times New Roman"/>
                <w:b/>
                <w:bCs/>
                <w:sz w:val="20"/>
                <w:szCs w:val="20"/>
              </w:rPr>
            </w:pPr>
            <w:r w:rsidRPr="0003349D">
              <w:rPr>
                <w:rFonts w:ascii="Times New Roman" w:hAnsi="Times New Roman" w:cs="Times New Roman"/>
                <w:b/>
                <w:bCs/>
                <w:sz w:val="20"/>
                <w:szCs w:val="20"/>
              </w:rPr>
              <w:t>N = 14</w:t>
            </w:r>
          </w:p>
          <w:p w14:paraId="1A0C0301" w14:textId="6613BFC4" w:rsidR="0003349D" w:rsidRDefault="0003349D" w:rsidP="00D54BBE">
            <w:pPr>
              <w:rPr>
                <w:rFonts w:ascii="Times New Roman" w:hAnsi="Times New Roman" w:cs="Times New Roman"/>
                <w:sz w:val="20"/>
                <w:szCs w:val="20"/>
              </w:rPr>
            </w:pPr>
            <w:r>
              <w:rPr>
                <w:rFonts w:ascii="Times New Roman" w:hAnsi="Times New Roman" w:cs="Times New Roman"/>
                <w:sz w:val="20"/>
                <w:szCs w:val="20"/>
              </w:rPr>
              <w:t>2 N</w:t>
            </w:r>
            <w:r w:rsidRPr="0003349D">
              <w:rPr>
                <w:rFonts w:ascii="Times New Roman" w:hAnsi="Times New Roman" w:cs="Times New Roman"/>
                <w:sz w:val="20"/>
                <w:szCs w:val="20"/>
              </w:rPr>
              <w:t>ew 9</w:t>
            </w:r>
            <w:r w:rsidRPr="0003349D">
              <w:rPr>
                <w:rFonts w:ascii="Times New Roman" w:hAnsi="Times New Roman" w:cs="Times New Roman"/>
                <w:sz w:val="20"/>
                <w:szCs w:val="20"/>
                <w:vertAlign w:val="superscript"/>
              </w:rPr>
              <w:t>th</w:t>
            </w:r>
            <w:r w:rsidRPr="0003349D">
              <w:rPr>
                <w:rFonts w:ascii="Times New Roman" w:hAnsi="Times New Roman" w:cs="Times New Roman"/>
                <w:sz w:val="20"/>
                <w:szCs w:val="20"/>
              </w:rPr>
              <w:t xml:space="preserve"> graders</w:t>
            </w:r>
          </w:p>
          <w:p w14:paraId="794F691C" w14:textId="77777777" w:rsidR="0003349D" w:rsidRDefault="0003349D" w:rsidP="00D54BBE">
            <w:pPr>
              <w:rPr>
                <w:rFonts w:ascii="Times New Roman" w:hAnsi="Times New Roman" w:cs="Times New Roman"/>
                <w:sz w:val="20"/>
                <w:szCs w:val="20"/>
              </w:rPr>
            </w:pPr>
            <w:r>
              <w:rPr>
                <w:rFonts w:ascii="Times New Roman" w:hAnsi="Times New Roman" w:cs="Times New Roman"/>
                <w:sz w:val="20"/>
                <w:szCs w:val="20"/>
              </w:rPr>
              <w:t xml:space="preserve">Both Immigrant </w:t>
            </w: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children of immigrant</w:t>
            </w:r>
          </w:p>
          <w:p w14:paraId="2D170645" w14:textId="77777777" w:rsidR="0003349D" w:rsidRDefault="0003349D" w:rsidP="00D54BBE">
            <w:pPr>
              <w:rPr>
                <w:rFonts w:ascii="Times New Roman" w:hAnsi="Times New Roman" w:cs="Times New Roman"/>
                <w:sz w:val="20"/>
                <w:szCs w:val="20"/>
              </w:rPr>
            </w:pPr>
            <w:r>
              <w:rPr>
                <w:rFonts w:ascii="Times New Roman" w:hAnsi="Times New Roman" w:cs="Times New Roman"/>
                <w:sz w:val="20"/>
                <w:szCs w:val="20"/>
              </w:rPr>
              <w:t>One Female</w:t>
            </w:r>
          </w:p>
          <w:p w14:paraId="7A53C302" w14:textId="77777777" w:rsidR="0003349D" w:rsidRDefault="0003349D" w:rsidP="00D54BBE">
            <w:pPr>
              <w:rPr>
                <w:rFonts w:ascii="Times New Roman" w:hAnsi="Times New Roman" w:cs="Times New Roman"/>
                <w:sz w:val="20"/>
                <w:szCs w:val="20"/>
              </w:rPr>
            </w:pPr>
            <w:r>
              <w:rPr>
                <w:rFonts w:ascii="Times New Roman" w:hAnsi="Times New Roman" w:cs="Times New Roman"/>
                <w:sz w:val="20"/>
                <w:szCs w:val="20"/>
              </w:rPr>
              <w:t>One Male</w:t>
            </w:r>
          </w:p>
          <w:p w14:paraId="17650A41" w14:textId="77777777" w:rsidR="0003349D" w:rsidRDefault="0003349D" w:rsidP="00D54BBE">
            <w:pPr>
              <w:rPr>
                <w:rFonts w:ascii="Times New Roman" w:hAnsi="Times New Roman" w:cs="Times New Roman"/>
                <w:sz w:val="20"/>
                <w:szCs w:val="20"/>
              </w:rPr>
            </w:pPr>
            <w:r>
              <w:rPr>
                <w:rFonts w:ascii="Times New Roman" w:hAnsi="Times New Roman" w:cs="Times New Roman"/>
                <w:sz w:val="20"/>
                <w:szCs w:val="20"/>
              </w:rPr>
              <w:t>One Latinx</w:t>
            </w:r>
          </w:p>
          <w:p w14:paraId="56A8039B" w14:textId="6B131EF2" w:rsidR="0003349D" w:rsidRPr="0003349D" w:rsidRDefault="0003349D" w:rsidP="00D54BBE">
            <w:pPr>
              <w:rPr>
                <w:rFonts w:ascii="Times New Roman" w:hAnsi="Times New Roman" w:cs="Times New Roman"/>
                <w:sz w:val="20"/>
                <w:szCs w:val="20"/>
              </w:rPr>
            </w:pPr>
            <w:r>
              <w:rPr>
                <w:rFonts w:ascii="Times New Roman" w:hAnsi="Times New Roman" w:cs="Times New Roman"/>
                <w:sz w:val="20"/>
                <w:szCs w:val="20"/>
              </w:rPr>
              <w:t>One Haitian American</w:t>
            </w:r>
          </w:p>
        </w:tc>
      </w:tr>
      <w:tr w:rsidR="0003349D" w:rsidRPr="0089334C" w14:paraId="75A2A335" w14:textId="77777777" w:rsidTr="00212A56">
        <w:tc>
          <w:tcPr>
            <w:tcW w:w="1975" w:type="dxa"/>
          </w:tcPr>
          <w:p w14:paraId="55791FC4" w14:textId="1EB0B093" w:rsidR="0003349D" w:rsidRPr="0003349D" w:rsidRDefault="0003349D" w:rsidP="00D54BBE">
            <w:pPr>
              <w:rPr>
                <w:rFonts w:ascii="Times New Roman" w:hAnsi="Times New Roman" w:cs="Times New Roman"/>
              </w:rPr>
            </w:pPr>
            <w:r w:rsidRPr="0003349D">
              <w:rPr>
                <w:rFonts w:ascii="Times New Roman" w:hAnsi="Times New Roman" w:cs="Times New Roman"/>
              </w:rPr>
              <w:t xml:space="preserve">Survey </w:t>
            </w:r>
            <w:r>
              <w:rPr>
                <w:rFonts w:ascii="Times New Roman" w:hAnsi="Times New Roman" w:cs="Times New Roman"/>
              </w:rPr>
              <w:t>S</w:t>
            </w:r>
            <w:r w:rsidRPr="0003349D">
              <w:rPr>
                <w:rFonts w:ascii="Times New Roman" w:hAnsi="Times New Roman" w:cs="Times New Roman"/>
              </w:rPr>
              <w:t>ample</w:t>
            </w:r>
          </w:p>
        </w:tc>
        <w:tc>
          <w:tcPr>
            <w:tcW w:w="4320" w:type="dxa"/>
          </w:tcPr>
          <w:p w14:paraId="22C48DCD" w14:textId="7DE7988E" w:rsidR="0003349D" w:rsidRPr="0003349D" w:rsidRDefault="0003349D" w:rsidP="00D54BBE">
            <w:pPr>
              <w:rPr>
                <w:rFonts w:ascii="Times New Roman" w:hAnsi="Times New Roman" w:cs="Times New Roman"/>
                <w:sz w:val="20"/>
                <w:szCs w:val="20"/>
              </w:rPr>
            </w:pPr>
            <w:r w:rsidRPr="00212A56">
              <w:rPr>
                <w:rFonts w:ascii="Times New Roman" w:hAnsi="Times New Roman" w:cs="Times New Roman"/>
                <w:b/>
                <w:bCs/>
                <w:sz w:val="20"/>
                <w:szCs w:val="20"/>
              </w:rPr>
              <w:t>N = 75</w:t>
            </w:r>
            <w:r w:rsidRPr="0003349D">
              <w:rPr>
                <w:rFonts w:ascii="Times New Roman" w:hAnsi="Times New Roman" w:cs="Times New Roman"/>
                <w:sz w:val="20"/>
                <w:szCs w:val="20"/>
              </w:rPr>
              <w:t xml:space="preserve"> out of a class of 96</w:t>
            </w:r>
          </w:p>
          <w:p w14:paraId="6980C504" w14:textId="77777777" w:rsidR="0003349D" w:rsidRPr="0003349D" w:rsidRDefault="0003349D" w:rsidP="00D54BBE">
            <w:pPr>
              <w:rPr>
                <w:rFonts w:ascii="Times New Roman" w:hAnsi="Times New Roman" w:cs="Times New Roman"/>
                <w:sz w:val="20"/>
                <w:szCs w:val="20"/>
              </w:rPr>
            </w:pPr>
            <w:r w:rsidRPr="0003349D">
              <w:rPr>
                <w:rFonts w:ascii="Times New Roman" w:hAnsi="Times New Roman" w:cs="Times New Roman"/>
                <w:sz w:val="20"/>
                <w:szCs w:val="20"/>
              </w:rPr>
              <w:t>89% Latinx</w:t>
            </w:r>
          </w:p>
          <w:p w14:paraId="0C13189A" w14:textId="77777777" w:rsidR="0003349D" w:rsidRPr="0003349D" w:rsidRDefault="0003349D" w:rsidP="00D54BBE">
            <w:pPr>
              <w:rPr>
                <w:rFonts w:ascii="Times New Roman" w:hAnsi="Times New Roman" w:cs="Times New Roman"/>
                <w:sz w:val="20"/>
                <w:szCs w:val="20"/>
              </w:rPr>
            </w:pPr>
            <w:r w:rsidRPr="0003349D">
              <w:rPr>
                <w:rFonts w:ascii="Times New Roman" w:hAnsi="Times New Roman" w:cs="Times New Roman"/>
                <w:sz w:val="20"/>
                <w:szCs w:val="20"/>
              </w:rPr>
              <w:t>80% free lunch</w:t>
            </w:r>
          </w:p>
          <w:p w14:paraId="53A37FDF" w14:textId="77777777" w:rsidR="0003349D" w:rsidRPr="0003349D" w:rsidRDefault="0003349D" w:rsidP="00D54BBE">
            <w:pPr>
              <w:rPr>
                <w:rFonts w:ascii="Times New Roman" w:hAnsi="Times New Roman" w:cs="Times New Roman"/>
                <w:sz w:val="20"/>
                <w:szCs w:val="20"/>
              </w:rPr>
            </w:pPr>
            <w:r w:rsidRPr="0003349D">
              <w:rPr>
                <w:rFonts w:ascii="Times New Roman" w:hAnsi="Times New Roman" w:cs="Times New Roman"/>
                <w:sz w:val="20"/>
                <w:szCs w:val="20"/>
              </w:rPr>
              <w:lastRenderedPageBreak/>
              <w:t>13% ELL</w:t>
            </w:r>
          </w:p>
          <w:p w14:paraId="426D6321" w14:textId="77777777" w:rsidR="0003349D" w:rsidRPr="0003349D" w:rsidRDefault="0003349D" w:rsidP="00D54BBE">
            <w:pPr>
              <w:rPr>
                <w:rFonts w:ascii="Times New Roman" w:hAnsi="Times New Roman" w:cs="Times New Roman"/>
                <w:sz w:val="20"/>
                <w:szCs w:val="20"/>
              </w:rPr>
            </w:pPr>
            <w:r w:rsidRPr="0003349D">
              <w:rPr>
                <w:rFonts w:ascii="Times New Roman" w:hAnsi="Times New Roman" w:cs="Times New Roman"/>
                <w:sz w:val="20"/>
                <w:szCs w:val="20"/>
              </w:rPr>
              <w:t>24% disability</w:t>
            </w:r>
          </w:p>
          <w:p w14:paraId="7980D003" w14:textId="77777777" w:rsidR="0003349D" w:rsidRPr="0003349D" w:rsidRDefault="0003349D" w:rsidP="00D54BBE">
            <w:pPr>
              <w:rPr>
                <w:rFonts w:ascii="Times New Roman" w:hAnsi="Times New Roman" w:cs="Times New Roman"/>
                <w:sz w:val="20"/>
                <w:szCs w:val="20"/>
              </w:rPr>
            </w:pPr>
            <w:r w:rsidRPr="0003349D">
              <w:rPr>
                <w:rFonts w:ascii="Times New Roman" w:hAnsi="Times New Roman" w:cs="Times New Roman"/>
                <w:sz w:val="20"/>
                <w:szCs w:val="20"/>
              </w:rPr>
              <w:t>7% homeless</w:t>
            </w:r>
          </w:p>
        </w:tc>
        <w:tc>
          <w:tcPr>
            <w:tcW w:w="3780" w:type="dxa"/>
          </w:tcPr>
          <w:p w14:paraId="5DB8F9ED" w14:textId="77777777" w:rsidR="0003349D" w:rsidRPr="0003349D" w:rsidRDefault="0003349D" w:rsidP="00D54BBE">
            <w:pPr>
              <w:rPr>
                <w:rFonts w:ascii="Times New Roman" w:hAnsi="Times New Roman" w:cs="Times New Roman"/>
                <w:sz w:val="20"/>
                <w:szCs w:val="20"/>
              </w:rPr>
            </w:pPr>
            <w:r w:rsidRPr="0003349D">
              <w:rPr>
                <w:rFonts w:ascii="Times New Roman" w:hAnsi="Times New Roman" w:cs="Times New Roman"/>
                <w:sz w:val="20"/>
                <w:szCs w:val="20"/>
              </w:rPr>
              <w:lastRenderedPageBreak/>
              <w:t>No survey</w:t>
            </w:r>
          </w:p>
        </w:tc>
      </w:tr>
      <w:tr w:rsidR="0003349D" w:rsidRPr="0089334C" w14:paraId="04C0FDA5" w14:textId="77777777" w:rsidTr="00212A56">
        <w:tc>
          <w:tcPr>
            <w:tcW w:w="1975" w:type="dxa"/>
          </w:tcPr>
          <w:p w14:paraId="7B5C18DE" w14:textId="0FD3D42D" w:rsidR="0003349D" w:rsidRPr="0003349D" w:rsidRDefault="0003349D" w:rsidP="00D54BBE">
            <w:pPr>
              <w:rPr>
                <w:rFonts w:ascii="Times New Roman" w:hAnsi="Times New Roman" w:cs="Times New Roman"/>
              </w:rPr>
            </w:pPr>
            <w:r w:rsidRPr="0003349D">
              <w:rPr>
                <w:rFonts w:ascii="Times New Roman" w:hAnsi="Times New Roman" w:cs="Times New Roman"/>
              </w:rPr>
              <w:t>Interview</w:t>
            </w:r>
            <w:r>
              <w:rPr>
                <w:rFonts w:ascii="Times New Roman" w:hAnsi="Times New Roman" w:cs="Times New Roman"/>
              </w:rPr>
              <w:t>s Conducted by Youth Researchers</w:t>
            </w:r>
            <w:r w:rsidRPr="0003349D">
              <w:rPr>
                <w:rFonts w:ascii="Times New Roman" w:hAnsi="Times New Roman" w:cs="Times New Roman"/>
              </w:rPr>
              <w:t xml:space="preserve"> </w:t>
            </w:r>
          </w:p>
        </w:tc>
        <w:tc>
          <w:tcPr>
            <w:tcW w:w="4320" w:type="dxa"/>
          </w:tcPr>
          <w:p w14:paraId="4A7982AA" w14:textId="77777777" w:rsidR="0003349D" w:rsidRDefault="0003349D" w:rsidP="00D54BBE">
            <w:pPr>
              <w:rPr>
                <w:rFonts w:ascii="Times New Roman" w:hAnsi="Times New Roman" w:cs="Times New Roman"/>
                <w:sz w:val="20"/>
                <w:szCs w:val="20"/>
              </w:rPr>
            </w:pPr>
            <w:r w:rsidRPr="0003349D">
              <w:rPr>
                <w:rFonts w:ascii="Times New Roman" w:hAnsi="Times New Roman" w:cs="Times New Roman"/>
                <w:b/>
                <w:bCs/>
                <w:sz w:val="20"/>
                <w:szCs w:val="20"/>
              </w:rPr>
              <w:t>N = 48</w:t>
            </w:r>
            <w:r w:rsidRPr="0003349D">
              <w:rPr>
                <w:rFonts w:ascii="Times New Roman" w:hAnsi="Times New Roman" w:cs="Times New Roman"/>
                <w:sz w:val="20"/>
                <w:szCs w:val="20"/>
              </w:rPr>
              <w:t xml:space="preserve"> </w:t>
            </w:r>
          </w:p>
          <w:p w14:paraId="214FB277" w14:textId="6D95F7BC" w:rsidR="0003349D" w:rsidRDefault="0003349D" w:rsidP="00D54BBE">
            <w:pPr>
              <w:rPr>
                <w:rFonts w:ascii="Times New Roman" w:hAnsi="Times New Roman" w:cs="Times New Roman"/>
                <w:sz w:val="20"/>
                <w:szCs w:val="20"/>
              </w:rPr>
            </w:pPr>
            <w:r>
              <w:rPr>
                <w:rFonts w:ascii="Times New Roman" w:hAnsi="Times New Roman" w:cs="Times New Roman"/>
                <w:sz w:val="20"/>
                <w:szCs w:val="20"/>
              </w:rPr>
              <w:t>12 Interviews of Youth Researchers</w:t>
            </w:r>
          </w:p>
          <w:p w14:paraId="2D4DD01F" w14:textId="4E83F50F" w:rsidR="0003349D" w:rsidRDefault="0003349D" w:rsidP="00D54BBE">
            <w:pPr>
              <w:rPr>
                <w:rFonts w:ascii="Times New Roman" w:hAnsi="Times New Roman" w:cs="Times New Roman"/>
                <w:sz w:val="20"/>
                <w:szCs w:val="20"/>
              </w:rPr>
            </w:pPr>
            <w:r>
              <w:rPr>
                <w:rFonts w:ascii="Times New Roman" w:hAnsi="Times New Roman" w:cs="Times New Roman"/>
                <w:sz w:val="20"/>
                <w:szCs w:val="20"/>
              </w:rPr>
              <w:t>36 Interviews of S2 Alum</w:t>
            </w:r>
          </w:p>
          <w:p w14:paraId="1732FD27" w14:textId="7450C1E6" w:rsidR="0003349D" w:rsidRPr="0003349D" w:rsidRDefault="0003349D" w:rsidP="00D54BBE">
            <w:pPr>
              <w:rPr>
                <w:rFonts w:ascii="Times New Roman" w:hAnsi="Times New Roman" w:cs="Times New Roman"/>
                <w:sz w:val="20"/>
                <w:szCs w:val="20"/>
              </w:rPr>
            </w:pPr>
          </w:p>
        </w:tc>
        <w:tc>
          <w:tcPr>
            <w:tcW w:w="3780" w:type="dxa"/>
          </w:tcPr>
          <w:p w14:paraId="00493DEF" w14:textId="71E92855" w:rsidR="0003349D" w:rsidRDefault="0003349D" w:rsidP="00D54BBE">
            <w:pPr>
              <w:rPr>
                <w:rFonts w:ascii="Times New Roman" w:hAnsi="Times New Roman" w:cs="Times New Roman"/>
                <w:sz w:val="20"/>
                <w:szCs w:val="20"/>
              </w:rPr>
            </w:pPr>
            <w:r w:rsidRPr="0003349D">
              <w:rPr>
                <w:rFonts w:ascii="Times New Roman" w:hAnsi="Times New Roman" w:cs="Times New Roman"/>
                <w:b/>
                <w:bCs/>
                <w:sz w:val="20"/>
                <w:szCs w:val="20"/>
              </w:rPr>
              <w:t xml:space="preserve">N = </w:t>
            </w:r>
            <w:r>
              <w:rPr>
                <w:rFonts w:ascii="Times New Roman" w:hAnsi="Times New Roman" w:cs="Times New Roman"/>
                <w:b/>
                <w:bCs/>
                <w:sz w:val="20"/>
                <w:szCs w:val="20"/>
              </w:rPr>
              <w:t>96</w:t>
            </w:r>
            <w:r w:rsidR="00F036EA">
              <w:rPr>
                <w:rFonts w:ascii="Times New Roman" w:hAnsi="Times New Roman" w:cs="Times New Roman"/>
                <w:b/>
                <w:bCs/>
                <w:sz w:val="20"/>
                <w:szCs w:val="20"/>
              </w:rPr>
              <w:t xml:space="preserve"> (total)</w:t>
            </w:r>
            <w:r>
              <w:rPr>
                <w:rFonts w:ascii="Times New Roman" w:hAnsi="Times New Roman" w:cs="Times New Roman"/>
                <w:b/>
                <w:bCs/>
                <w:sz w:val="20"/>
                <w:szCs w:val="20"/>
              </w:rPr>
              <w:t>/</w:t>
            </w:r>
            <w:r w:rsidRPr="0003349D">
              <w:rPr>
                <w:rFonts w:ascii="Times New Roman" w:hAnsi="Times New Roman" w:cs="Times New Roman"/>
                <w:b/>
                <w:bCs/>
                <w:sz w:val="20"/>
                <w:szCs w:val="20"/>
              </w:rPr>
              <w:t>84</w:t>
            </w:r>
            <w:r w:rsidR="00F036EA">
              <w:rPr>
                <w:rFonts w:ascii="Times New Roman" w:hAnsi="Times New Roman" w:cs="Times New Roman"/>
                <w:b/>
                <w:bCs/>
                <w:sz w:val="20"/>
                <w:szCs w:val="20"/>
              </w:rPr>
              <w:t xml:space="preserve"> (by youth researchers)</w:t>
            </w:r>
          </w:p>
          <w:p w14:paraId="4FC25902" w14:textId="562B42D9" w:rsidR="0003349D" w:rsidRDefault="0003349D" w:rsidP="00D54BBE">
            <w:pPr>
              <w:rPr>
                <w:rFonts w:ascii="Times New Roman" w:hAnsi="Times New Roman" w:cs="Times New Roman"/>
                <w:sz w:val="20"/>
                <w:szCs w:val="20"/>
              </w:rPr>
            </w:pPr>
            <w:r>
              <w:rPr>
                <w:rFonts w:ascii="Times New Roman" w:hAnsi="Times New Roman" w:cs="Times New Roman"/>
                <w:sz w:val="20"/>
                <w:szCs w:val="20"/>
              </w:rPr>
              <w:t>24 Interviews with Youth Researchers</w:t>
            </w:r>
          </w:p>
          <w:p w14:paraId="54B04FC1" w14:textId="48820BB1" w:rsidR="0003349D" w:rsidRDefault="0003349D" w:rsidP="00D54BBE">
            <w:pPr>
              <w:rPr>
                <w:rFonts w:ascii="Times New Roman" w:hAnsi="Times New Roman" w:cs="Times New Roman"/>
                <w:sz w:val="20"/>
                <w:szCs w:val="20"/>
              </w:rPr>
            </w:pPr>
            <w:r>
              <w:rPr>
                <w:rFonts w:ascii="Times New Roman" w:hAnsi="Times New Roman" w:cs="Times New Roman"/>
                <w:sz w:val="20"/>
                <w:szCs w:val="20"/>
              </w:rPr>
              <w:t>60 Interviews by Youth Researchers of S2 Alum</w:t>
            </w:r>
          </w:p>
          <w:p w14:paraId="1A26886D" w14:textId="7AD25BA5" w:rsidR="0003349D" w:rsidRPr="0003349D" w:rsidRDefault="0003349D" w:rsidP="00D54BBE">
            <w:pPr>
              <w:rPr>
                <w:rFonts w:ascii="Times New Roman" w:hAnsi="Times New Roman" w:cs="Times New Roman"/>
                <w:sz w:val="20"/>
                <w:szCs w:val="20"/>
              </w:rPr>
            </w:pPr>
            <w:r>
              <w:rPr>
                <w:rFonts w:ascii="Times New Roman" w:hAnsi="Times New Roman" w:cs="Times New Roman"/>
                <w:sz w:val="20"/>
                <w:szCs w:val="20"/>
              </w:rPr>
              <w:t>12 Interviews by Youth Researchers of non-S2 High School Peers</w:t>
            </w:r>
          </w:p>
          <w:p w14:paraId="534C8D78" w14:textId="77777777" w:rsidR="0003349D" w:rsidRPr="0003349D" w:rsidRDefault="0003349D" w:rsidP="00D54BBE">
            <w:pPr>
              <w:rPr>
                <w:rFonts w:ascii="Times New Roman" w:hAnsi="Times New Roman" w:cs="Times New Roman"/>
                <w:sz w:val="20"/>
                <w:szCs w:val="20"/>
              </w:rPr>
            </w:pPr>
          </w:p>
          <w:p w14:paraId="3ADC268F" w14:textId="7B72C03B" w:rsidR="0003349D" w:rsidRPr="0003349D" w:rsidRDefault="0003349D" w:rsidP="00D54BBE">
            <w:pPr>
              <w:rPr>
                <w:rFonts w:ascii="Times New Roman" w:hAnsi="Times New Roman" w:cs="Times New Roman"/>
                <w:sz w:val="20"/>
                <w:szCs w:val="20"/>
              </w:rPr>
            </w:pPr>
            <w:r>
              <w:rPr>
                <w:rFonts w:ascii="Times New Roman" w:hAnsi="Times New Roman" w:cs="Times New Roman"/>
                <w:sz w:val="20"/>
                <w:szCs w:val="20"/>
              </w:rPr>
              <w:t xml:space="preserve">NOTE: </w:t>
            </w:r>
            <w:r w:rsidRPr="0003349D">
              <w:rPr>
                <w:rFonts w:ascii="Times New Roman" w:hAnsi="Times New Roman" w:cs="Times New Roman"/>
                <w:sz w:val="20"/>
                <w:szCs w:val="20"/>
              </w:rPr>
              <w:t>Unfortunately, no parental consent for high school peers</w:t>
            </w:r>
            <w:r>
              <w:rPr>
                <w:rFonts w:ascii="Times New Roman" w:hAnsi="Times New Roman" w:cs="Times New Roman"/>
                <w:sz w:val="20"/>
                <w:szCs w:val="20"/>
              </w:rPr>
              <w:t xml:space="preserve"> that did not graduate from S2</w:t>
            </w:r>
            <w:r w:rsidRPr="0003349D">
              <w:rPr>
                <w:rFonts w:ascii="Times New Roman" w:hAnsi="Times New Roman" w:cs="Times New Roman"/>
                <w:sz w:val="20"/>
                <w:szCs w:val="20"/>
              </w:rPr>
              <w:t>, thus these data cannot be used for analysis</w:t>
            </w:r>
          </w:p>
        </w:tc>
      </w:tr>
      <w:tr w:rsidR="0003349D" w:rsidRPr="0089334C" w14:paraId="75CFBB5E" w14:textId="77777777" w:rsidTr="00212A56">
        <w:tc>
          <w:tcPr>
            <w:tcW w:w="1975" w:type="dxa"/>
          </w:tcPr>
          <w:p w14:paraId="7ACF52D1" w14:textId="32F7BF66" w:rsidR="0003349D" w:rsidRPr="0003349D" w:rsidRDefault="0003349D" w:rsidP="00D54BBE">
            <w:pPr>
              <w:rPr>
                <w:rFonts w:ascii="Times New Roman" w:hAnsi="Times New Roman" w:cs="Times New Roman"/>
              </w:rPr>
            </w:pPr>
            <w:r w:rsidRPr="0003349D">
              <w:rPr>
                <w:rFonts w:ascii="Times New Roman" w:hAnsi="Times New Roman" w:cs="Times New Roman"/>
              </w:rPr>
              <w:t>Themes</w:t>
            </w:r>
          </w:p>
        </w:tc>
        <w:tc>
          <w:tcPr>
            <w:tcW w:w="4320" w:type="dxa"/>
          </w:tcPr>
          <w:p w14:paraId="58FA78D5" w14:textId="3665A62E" w:rsidR="0003349D" w:rsidRPr="0003349D" w:rsidRDefault="0003349D" w:rsidP="0003349D">
            <w:pPr>
              <w:rPr>
                <w:rFonts w:ascii="Times New Roman" w:hAnsi="Times New Roman" w:cs="Times New Roman"/>
                <w:b/>
                <w:bCs/>
                <w:sz w:val="20"/>
                <w:szCs w:val="20"/>
              </w:rPr>
            </w:pPr>
            <w:r w:rsidRPr="0003349D">
              <w:rPr>
                <w:rFonts w:ascii="Times New Roman" w:hAnsi="Times New Roman" w:cs="Times New Roman"/>
                <w:b/>
                <w:bCs/>
                <w:sz w:val="20"/>
                <w:szCs w:val="20"/>
              </w:rPr>
              <w:t>N = 8</w:t>
            </w:r>
          </w:p>
          <w:p w14:paraId="1A29D131" w14:textId="4A307D8B" w:rsidR="0003349D" w:rsidRPr="0003349D" w:rsidRDefault="0003349D" w:rsidP="0003349D">
            <w:pPr>
              <w:pStyle w:val="ListParagraph"/>
              <w:numPr>
                <w:ilvl w:val="0"/>
                <w:numId w:val="5"/>
              </w:numPr>
              <w:rPr>
                <w:rFonts w:ascii="Times New Roman" w:hAnsi="Times New Roman" w:cs="Times New Roman"/>
                <w:sz w:val="20"/>
                <w:szCs w:val="20"/>
              </w:rPr>
            </w:pPr>
            <w:r w:rsidRPr="0003349D">
              <w:rPr>
                <w:rFonts w:ascii="Times New Roman" w:hAnsi="Times New Roman" w:cs="Times New Roman"/>
                <w:sz w:val="20"/>
                <w:szCs w:val="20"/>
              </w:rPr>
              <w:t>What is “home”</w:t>
            </w:r>
          </w:p>
          <w:p w14:paraId="79758022" w14:textId="414D257F" w:rsidR="0003349D" w:rsidRPr="0003349D" w:rsidRDefault="0003349D" w:rsidP="0003349D">
            <w:pPr>
              <w:pStyle w:val="ListParagraph"/>
              <w:numPr>
                <w:ilvl w:val="0"/>
                <w:numId w:val="5"/>
              </w:numPr>
              <w:rPr>
                <w:rFonts w:ascii="Times New Roman" w:hAnsi="Times New Roman" w:cs="Times New Roman"/>
                <w:sz w:val="20"/>
                <w:szCs w:val="20"/>
              </w:rPr>
            </w:pPr>
            <w:r w:rsidRPr="0003349D">
              <w:rPr>
                <w:rFonts w:ascii="Times New Roman" w:hAnsi="Times New Roman" w:cs="Times New Roman"/>
                <w:sz w:val="20"/>
                <w:szCs w:val="20"/>
              </w:rPr>
              <w:t>Personal development</w:t>
            </w:r>
          </w:p>
          <w:p w14:paraId="5B3926EC" w14:textId="60C7D103" w:rsidR="0003349D" w:rsidRPr="0003349D" w:rsidRDefault="0003349D" w:rsidP="0003349D">
            <w:pPr>
              <w:pStyle w:val="ListParagraph"/>
              <w:numPr>
                <w:ilvl w:val="0"/>
                <w:numId w:val="5"/>
              </w:numPr>
              <w:rPr>
                <w:rFonts w:ascii="Times New Roman" w:hAnsi="Times New Roman" w:cs="Times New Roman"/>
                <w:sz w:val="20"/>
                <w:szCs w:val="20"/>
              </w:rPr>
            </w:pPr>
            <w:r w:rsidRPr="0003349D">
              <w:rPr>
                <w:rFonts w:ascii="Times New Roman" w:hAnsi="Times New Roman" w:cs="Times New Roman"/>
                <w:sz w:val="20"/>
                <w:szCs w:val="20"/>
              </w:rPr>
              <w:t>S2 continued support</w:t>
            </w:r>
          </w:p>
          <w:p w14:paraId="2F8A929F" w14:textId="6CAA4012" w:rsidR="0003349D" w:rsidRPr="0003349D" w:rsidRDefault="0003349D" w:rsidP="0003349D">
            <w:pPr>
              <w:pStyle w:val="ListParagraph"/>
              <w:numPr>
                <w:ilvl w:val="0"/>
                <w:numId w:val="5"/>
              </w:numPr>
              <w:rPr>
                <w:rFonts w:ascii="Times New Roman" w:hAnsi="Times New Roman" w:cs="Times New Roman"/>
                <w:sz w:val="20"/>
                <w:szCs w:val="20"/>
              </w:rPr>
            </w:pPr>
            <w:r w:rsidRPr="0003349D">
              <w:rPr>
                <w:rFonts w:ascii="Times New Roman" w:hAnsi="Times New Roman" w:cs="Times New Roman"/>
                <w:sz w:val="20"/>
                <w:szCs w:val="20"/>
              </w:rPr>
              <w:t>High school transition</w:t>
            </w:r>
          </w:p>
          <w:p w14:paraId="05466F7F" w14:textId="5A68E687" w:rsidR="0003349D" w:rsidRPr="0003349D" w:rsidRDefault="0003349D" w:rsidP="0003349D">
            <w:pPr>
              <w:pStyle w:val="ListParagraph"/>
              <w:numPr>
                <w:ilvl w:val="0"/>
                <w:numId w:val="5"/>
              </w:numPr>
              <w:rPr>
                <w:rFonts w:ascii="Times New Roman" w:hAnsi="Times New Roman" w:cs="Times New Roman"/>
                <w:sz w:val="20"/>
                <w:szCs w:val="20"/>
              </w:rPr>
            </w:pPr>
            <w:r w:rsidRPr="0003349D">
              <w:rPr>
                <w:rFonts w:ascii="Times New Roman" w:hAnsi="Times New Roman" w:cs="Times New Roman"/>
                <w:sz w:val="20"/>
                <w:szCs w:val="20"/>
              </w:rPr>
              <w:t>Safety and surveillance in HS</w:t>
            </w:r>
          </w:p>
          <w:p w14:paraId="288D7F18" w14:textId="0560A9C7" w:rsidR="0003349D" w:rsidRPr="0003349D" w:rsidRDefault="0003349D" w:rsidP="0003349D">
            <w:pPr>
              <w:pStyle w:val="ListParagraph"/>
              <w:numPr>
                <w:ilvl w:val="0"/>
                <w:numId w:val="5"/>
              </w:numPr>
              <w:rPr>
                <w:rFonts w:ascii="Times New Roman" w:hAnsi="Times New Roman" w:cs="Times New Roman"/>
                <w:sz w:val="20"/>
                <w:szCs w:val="20"/>
              </w:rPr>
            </w:pPr>
            <w:r w:rsidRPr="0003349D">
              <w:rPr>
                <w:rFonts w:ascii="Times New Roman" w:hAnsi="Times New Roman" w:cs="Times New Roman"/>
                <w:sz w:val="20"/>
                <w:szCs w:val="20"/>
              </w:rPr>
              <w:t>Living bilingual lives</w:t>
            </w:r>
          </w:p>
          <w:p w14:paraId="1CDACF19" w14:textId="685DFDE0" w:rsidR="0003349D" w:rsidRPr="0003349D" w:rsidRDefault="0003349D" w:rsidP="0003349D">
            <w:pPr>
              <w:pStyle w:val="ListParagraph"/>
              <w:numPr>
                <w:ilvl w:val="0"/>
                <w:numId w:val="5"/>
              </w:numPr>
              <w:rPr>
                <w:rFonts w:ascii="Times New Roman" w:hAnsi="Times New Roman" w:cs="Times New Roman"/>
                <w:sz w:val="20"/>
                <w:szCs w:val="20"/>
              </w:rPr>
            </w:pPr>
            <w:r w:rsidRPr="0003349D">
              <w:rPr>
                <w:rFonts w:ascii="Times New Roman" w:hAnsi="Times New Roman" w:cs="Times New Roman"/>
                <w:sz w:val="20"/>
                <w:szCs w:val="20"/>
              </w:rPr>
              <w:t>Community/identity</w:t>
            </w:r>
          </w:p>
          <w:p w14:paraId="13544841" w14:textId="77777777" w:rsidR="0003349D" w:rsidRPr="0003349D" w:rsidRDefault="0003349D" w:rsidP="0003349D">
            <w:pPr>
              <w:pStyle w:val="ListParagraph"/>
              <w:numPr>
                <w:ilvl w:val="0"/>
                <w:numId w:val="5"/>
              </w:numPr>
              <w:rPr>
                <w:rFonts w:ascii="Times New Roman" w:hAnsi="Times New Roman" w:cs="Times New Roman"/>
                <w:sz w:val="20"/>
                <w:szCs w:val="20"/>
              </w:rPr>
            </w:pPr>
            <w:r w:rsidRPr="0003349D">
              <w:rPr>
                <w:rFonts w:ascii="Times New Roman" w:hAnsi="Times New Roman" w:cs="Times New Roman"/>
                <w:sz w:val="20"/>
                <w:szCs w:val="20"/>
              </w:rPr>
              <w:t>Future</w:t>
            </w:r>
          </w:p>
          <w:p w14:paraId="655A78A3" w14:textId="77777777" w:rsidR="0003349D" w:rsidRPr="0003349D" w:rsidRDefault="0003349D" w:rsidP="00D54BBE">
            <w:pPr>
              <w:rPr>
                <w:rFonts w:ascii="Times New Roman" w:hAnsi="Times New Roman" w:cs="Times New Roman"/>
                <w:sz w:val="20"/>
                <w:szCs w:val="20"/>
              </w:rPr>
            </w:pPr>
          </w:p>
          <w:p w14:paraId="75CE224D" w14:textId="7C45868D" w:rsidR="0003349D" w:rsidRPr="00F036EA" w:rsidRDefault="0003349D" w:rsidP="00D54BBE">
            <w:pPr>
              <w:rPr>
                <w:rFonts w:ascii="Times New Roman" w:hAnsi="Times New Roman" w:cs="Times New Roman"/>
                <w:b/>
                <w:bCs/>
                <w:sz w:val="20"/>
                <w:szCs w:val="20"/>
              </w:rPr>
            </w:pPr>
            <w:r w:rsidRPr="00F036EA">
              <w:rPr>
                <w:rFonts w:ascii="Times New Roman" w:hAnsi="Times New Roman" w:cs="Times New Roman"/>
                <w:b/>
                <w:bCs/>
                <w:sz w:val="20"/>
                <w:szCs w:val="20"/>
              </w:rPr>
              <w:t>Audience: Peers and Educators at S2</w:t>
            </w:r>
          </w:p>
        </w:tc>
        <w:tc>
          <w:tcPr>
            <w:tcW w:w="3780" w:type="dxa"/>
          </w:tcPr>
          <w:p w14:paraId="3061DCDF" w14:textId="77777777" w:rsidR="0003349D" w:rsidRPr="0003349D" w:rsidRDefault="0003349D" w:rsidP="00D54BBE">
            <w:pPr>
              <w:rPr>
                <w:rFonts w:ascii="Times New Roman" w:hAnsi="Times New Roman" w:cs="Times New Roman"/>
                <w:b/>
                <w:bCs/>
                <w:sz w:val="20"/>
                <w:szCs w:val="20"/>
              </w:rPr>
            </w:pPr>
            <w:r w:rsidRPr="0003349D">
              <w:rPr>
                <w:rFonts w:ascii="Times New Roman" w:hAnsi="Times New Roman" w:cs="Times New Roman"/>
                <w:b/>
                <w:bCs/>
                <w:sz w:val="20"/>
                <w:szCs w:val="20"/>
              </w:rPr>
              <w:t>N = 3</w:t>
            </w:r>
          </w:p>
          <w:p w14:paraId="0006ED52" w14:textId="1C44A7EA" w:rsidR="0003349D" w:rsidRDefault="0003349D" w:rsidP="0003349D">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Pandemic</w:t>
            </w:r>
          </w:p>
          <w:p w14:paraId="738AAA48" w14:textId="7309F805" w:rsidR="0003349D" w:rsidRDefault="0003349D" w:rsidP="0003349D">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Protest</w:t>
            </w:r>
          </w:p>
          <w:p w14:paraId="607CC656" w14:textId="76B9D231" w:rsidR="0003349D" w:rsidRPr="0003349D" w:rsidRDefault="0003349D" w:rsidP="0003349D">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Online Learning</w:t>
            </w:r>
          </w:p>
          <w:p w14:paraId="2FCE4ABC" w14:textId="77777777" w:rsidR="0003349D" w:rsidRPr="0003349D" w:rsidRDefault="0003349D" w:rsidP="00D54BBE">
            <w:pPr>
              <w:rPr>
                <w:rFonts w:ascii="Times New Roman" w:hAnsi="Times New Roman" w:cs="Times New Roman"/>
                <w:sz w:val="20"/>
                <w:szCs w:val="20"/>
              </w:rPr>
            </w:pPr>
          </w:p>
          <w:p w14:paraId="79E8783F" w14:textId="77777777" w:rsidR="00826F6C" w:rsidRDefault="00826F6C" w:rsidP="00D54BBE">
            <w:pPr>
              <w:rPr>
                <w:rFonts w:ascii="Times New Roman" w:hAnsi="Times New Roman" w:cs="Times New Roman"/>
                <w:sz w:val="20"/>
                <w:szCs w:val="20"/>
              </w:rPr>
            </w:pPr>
          </w:p>
          <w:p w14:paraId="2826DD00" w14:textId="77777777" w:rsidR="00826F6C" w:rsidRDefault="00826F6C" w:rsidP="00D54BBE">
            <w:pPr>
              <w:rPr>
                <w:rFonts w:ascii="Times New Roman" w:hAnsi="Times New Roman" w:cs="Times New Roman"/>
                <w:sz w:val="20"/>
                <w:szCs w:val="20"/>
              </w:rPr>
            </w:pPr>
          </w:p>
          <w:p w14:paraId="71B783E7" w14:textId="77777777" w:rsidR="00826F6C" w:rsidRDefault="00826F6C" w:rsidP="00D54BBE">
            <w:pPr>
              <w:rPr>
                <w:rFonts w:ascii="Times New Roman" w:hAnsi="Times New Roman" w:cs="Times New Roman"/>
                <w:sz w:val="20"/>
                <w:szCs w:val="20"/>
              </w:rPr>
            </w:pPr>
          </w:p>
          <w:p w14:paraId="0F2E718C" w14:textId="76BFFFEB" w:rsidR="00826F6C" w:rsidRDefault="00826F6C" w:rsidP="00D54BBE">
            <w:pPr>
              <w:rPr>
                <w:rFonts w:ascii="Times New Roman" w:hAnsi="Times New Roman" w:cs="Times New Roman"/>
                <w:sz w:val="20"/>
                <w:szCs w:val="20"/>
              </w:rPr>
            </w:pPr>
          </w:p>
          <w:p w14:paraId="3EC9E49D" w14:textId="77777777" w:rsidR="007713B1" w:rsidRDefault="007713B1" w:rsidP="00D54BBE">
            <w:pPr>
              <w:rPr>
                <w:rFonts w:ascii="Times New Roman" w:hAnsi="Times New Roman" w:cs="Times New Roman"/>
                <w:sz w:val="20"/>
                <w:szCs w:val="20"/>
              </w:rPr>
            </w:pPr>
          </w:p>
          <w:p w14:paraId="1DD743BE" w14:textId="719B9078" w:rsidR="0003349D" w:rsidRPr="00F036EA" w:rsidRDefault="0003349D" w:rsidP="00D54BBE">
            <w:pPr>
              <w:rPr>
                <w:rFonts w:ascii="Times New Roman" w:hAnsi="Times New Roman" w:cs="Times New Roman"/>
                <w:b/>
                <w:bCs/>
                <w:sz w:val="20"/>
                <w:szCs w:val="20"/>
              </w:rPr>
            </w:pPr>
            <w:r w:rsidRPr="00F036EA">
              <w:rPr>
                <w:rFonts w:ascii="Times New Roman" w:hAnsi="Times New Roman" w:cs="Times New Roman"/>
                <w:b/>
                <w:bCs/>
                <w:sz w:val="20"/>
                <w:szCs w:val="20"/>
              </w:rPr>
              <w:t>Audience: Government Officials &amp; Higher Education</w:t>
            </w:r>
            <w:r w:rsidR="00F036EA">
              <w:rPr>
                <w:rFonts w:ascii="Times New Roman" w:hAnsi="Times New Roman" w:cs="Times New Roman"/>
                <w:b/>
                <w:bCs/>
                <w:sz w:val="20"/>
                <w:szCs w:val="20"/>
              </w:rPr>
              <w:t xml:space="preserve"> </w:t>
            </w:r>
          </w:p>
        </w:tc>
      </w:tr>
    </w:tbl>
    <w:p w14:paraId="232D5ED1" w14:textId="1E9B385E" w:rsidR="00F036EA" w:rsidRDefault="00F036EA" w:rsidP="00A57717">
      <w:pPr>
        <w:rPr>
          <w:rFonts w:cstheme="minorHAnsi"/>
        </w:rPr>
      </w:pPr>
    </w:p>
    <w:p w14:paraId="43CE29B7" w14:textId="77777777" w:rsidR="00F036EA" w:rsidRDefault="00F036EA" w:rsidP="00A57717">
      <w:pPr>
        <w:rPr>
          <w:rFonts w:cstheme="minorHAnsi"/>
        </w:rPr>
      </w:pPr>
    </w:p>
    <w:p w14:paraId="35A922FE" w14:textId="27F800C4" w:rsidR="0003349D" w:rsidRPr="007713B1" w:rsidRDefault="0003349D" w:rsidP="00212A56">
      <w:pPr>
        <w:jc w:val="center"/>
        <w:rPr>
          <w:rFonts w:ascii="Times New Roman" w:hAnsi="Times New Roman" w:cs="Times New Roman"/>
          <w:b/>
          <w:bCs/>
        </w:rPr>
      </w:pPr>
      <w:r w:rsidRPr="007713B1">
        <w:rPr>
          <w:rFonts w:ascii="Times New Roman" w:hAnsi="Times New Roman" w:cs="Times New Roman"/>
          <w:b/>
          <w:bCs/>
        </w:rPr>
        <w:t>Table 2: School in the Square: Longitudinal Design Years 3, 4 &amp; 5</w:t>
      </w:r>
    </w:p>
    <w:p w14:paraId="7D96FEBE" w14:textId="77777777" w:rsidR="0003349D" w:rsidRDefault="0003349D" w:rsidP="00A57717">
      <w:pPr>
        <w:rPr>
          <w:rFonts w:cstheme="minorHAnsi"/>
        </w:rPr>
      </w:pPr>
    </w:p>
    <w:tbl>
      <w:tblPr>
        <w:tblStyle w:val="TableGrid"/>
        <w:tblW w:w="10075" w:type="dxa"/>
        <w:tblLayout w:type="fixed"/>
        <w:tblLook w:val="04A0" w:firstRow="1" w:lastRow="0" w:firstColumn="1" w:lastColumn="0" w:noHBand="0" w:noVBand="1"/>
      </w:tblPr>
      <w:tblGrid>
        <w:gridCol w:w="1975"/>
        <w:gridCol w:w="4320"/>
        <w:gridCol w:w="3780"/>
      </w:tblGrid>
      <w:tr w:rsidR="0003349D" w:rsidRPr="0003349D" w14:paraId="4D238AD0" w14:textId="77777777" w:rsidTr="00212A56">
        <w:tc>
          <w:tcPr>
            <w:tcW w:w="1975" w:type="dxa"/>
          </w:tcPr>
          <w:p w14:paraId="1F152CE3" w14:textId="77777777" w:rsidR="0003349D" w:rsidRPr="0003349D" w:rsidRDefault="0003349D" w:rsidP="0048676E">
            <w:pPr>
              <w:rPr>
                <w:rFonts w:ascii="Times New Roman" w:hAnsi="Times New Roman" w:cs="Times New Roman"/>
                <w:b/>
                <w:bCs/>
                <w:i/>
                <w:iCs/>
                <w:sz w:val="20"/>
                <w:szCs w:val="20"/>
              </w:rPr>
            </w:pPr>
          </w:p>
        </w:tc>
        <w:tc>
          <w:tcPr>
            <w:tcW w:w="4320" w:type="dxa"/>
          </w:tcPr>
          <w:p w14:paraId="12241C08" w14:textId="06845DF5" w:rsidR="0003349D" w:rsidRPr="0003349D" w:rsidRDefault="0003349D" w:rsidP="0048676E">
            <w:pPr>
              <w:rPr>
                <w:rFonts w:ascii="Times New Roman" w:hAnsi="Times New Roman" w:cs="Times New Roman"/>
                <w:b/>
                <w:bCs/>
                <w:i/>
                <w:iCs/>
                <w:sz w:val="20"/>
                <w:szCs w:val="20"/>
              </w:rPr>
            </w:pPr>
            <w:r w:rsidRPr="0003349D">
              <w:rPr>
                <w:rFonts w:ascii="Times New Roman" w:hAnsi="Times New Roman" w:cs="Times New Roman"/>
                <w:b/>
                <w:bCs/>
                <w:i/>
                <w:iCs/>
                <w:sz w:val="20"/>
                <w:szCs w:val="20"/>
              </w:rPr>
              <w:t>Year 3 2021-2022</w:t>
            </w:r>
          </w:p>
        </w:tc>
        <w:tc>
          <w:tcPr>
            <w:tcW w:w="3780" w:type="dxa"/>
          </w:tcPr>
          <w:p w14:paraId="0E542531" w14:textId="77777777" w:rsidR="0003349D" w:rsidRPr="0003349D" w:rsidRDefault="0003349D" w:rsidP="0048676E">
            <w:pPr>
              <w:rPr>
                <w:rFonts w:ascii="Times New Roman" w:hAnsi="Times New Roman" w:cs="Times New Roman"/>
                <w:b/>
                <w:bCs/>
                <w:i/>
                <w:iCs/>
                <w:sz w:val="20"/>
                <w:szCs w:val="20"/>
              </w:rPr>
            </w:pPr>
            <w:r w:rsidRPr="0003349D">
              <w:rPr>
                <w:rFonts w:ascii="Times New Roman" w:hAnsi="Times New Roman" w:cs="Times New Roman"/>
                <w:b/>
                <w:bCs/>
                <w:i/>
                <w:iCs/>
                <w:sz w:val="20"/>
                <w:szCs w:val="20"/>
              </w:rPr>
              <w:t>Year</w:t>
            </w:r>
            <w:r>
              <w:rPr>
                <w:rFonts w:ascii="Times New Roman" w:hAnsi="Times New Roman" w:cs="Times New Roman"/>
                <w:b/>
                <w:bCs/>
                <w:i/>
                <w:iCs/>
                <w:sz w:val="20"/>
                <w:szCs w:val="20"/>
              </w:rPr>
              <w:t>s</w:t>
            </w:r>
            <w:r w:rsidRPr="0003349D">
              <w:rPr>
                <w:rFonts w:ascii="Times New Roman" w:hAnsi="Times New Roman" w:cs="Times New Roman"/>
                <w:b/>
                <w:bCs/>
                <w:i/>
                <w:iCs/>
                <w:sz w:val="20"/>
                <w:szCs w:val="20"/>
              </w:rPr>
              <w:t xml:space="preserve"> 4</w:t>
            </w:r>
            <w:r>
              <w:rPr>
                <w:rFonts w:ascii="Times New Roman" w:hAnsi="Times New Roman" w:cs="Times New Roman"/>
                <w:b/>
                <w:bCs/>
                <w:i/>
                <w:iCs/>
                <w:sz w:val="20"/>
                <w:szCs w:val="20"/>
              </w:rPr>
              <w:t xml:space="preserve"> and </w:t>
            </w:r>
            <w:r w:rsidRPr="0003349D">
              <w:rPr>
                <w:rFonts w:ascii="Times New Roman" w:hAnsi="Times New Roman" w:cs="Times New Roman"/>
                <w:b/>
                <w:bCs/>
                <w:i/>
                <w:iCs/>
                <w:sz w:val="20"/>
                <w:szCs w:val="20"/>
              </w:rPr>
              <w:t>5</w:t>
            </w:r>
          </w:p>
        </w:tc>
      </w:tr>
      <w:tr w:rsidR="0003349D" w:rsidRPr="0003349D" w14:paraId="264CFA02" w14:textId="77777777" w:rsidTr="00212A56">
        <w:tc>
          <w:tcPr>
            <w:tcW w:w="1975" w:type="dxa"/>
          </w:tcPr>
          <w:p w14:paraId="4C0C6112" w14:textId="28CD8957" w:rsidR="0003349D" w:rsidRPr="0003349D" w:rsidRDefault="0003349D" w:rsidP="0003349D">
            <w:pPr>
              <w:rPr>
                <w:rFonts w:ascii="Times New Roman" w:hAnsi="Times New Roman" w:cs="Times New Roman"/>
                <w:sz w:val="20"/>
                <w:szCs w:val="20"/>
              </w:rPr>
            </w:pPr>
            <w:r w:rsidRPr="0003349D">
              <w:rPr>
                <w:rFonts w:ascii="Times New Roman" w:hAnsi="Times New Roman" w:cs="Times New Roman"/>
              </w:rPr>
              <w:t xml:space="preserve">Youth </w:t>
            </w:r>
            <w:r>
              <w:rPr>
                <w:rFonts w:ascii="Times New Roman" w:hAnsi="Times New Roman" w:cs="Times New Roman"/>
              </w:rPr>
              <w:t>R</w:t>
            </w:r>
            <w:r w:rsidRPr="0003349D">
              <w:rPr>
                <w:rFonts w:ascii="Times New Roman" w:hAnsi="Times New Roman" w:cs="Times New Roman"/>
              </w:rPr>
              <w:t>esearchers</w:t>
            </w:r>
          </w:p>
        </w:tc>
        <w:tc>
          <w:tcPr>
            <w:tcW w:w="4320" w:type="dxa"/>
          </w:tcPr>
          <w:p w14:paraId="67912860" w14:textId="54317A21" w:rsidR="0003349D" w:rsidRPr="0003349D" w:rsidRDefault="0003349D" w:rsidP="0003349D">
            <w:pPr>
              <w:rPr>
                <w:rFonts w:ascii="Times New Roman" w:hAnsi="Times New Roman" w:cs="Times New Roman"/>
                <w:sz w:val="20"/>
                <w:szCs w:val="20"/>
              </w:rPr>
            </w:pPr>
            <w:r w:rsidRPr="0003349D">
              <w:rPr>
                <w:rFonts w:ascii="Times New Roman" w:hAnsi="Times New Roman" w:cs="Times New Roman"/>
                <w:sz w:val="20"/>
                <w:szCs w:val="20"/>
              </w:rPr>
              <w:t xml:space="preserve">We hope to maintain our original group – we are now providing a Certificate of Inquiry and Research Skills from </w:t>
            </w:r>
            <w:r w:rsidR="00AF2B83">
              <w:rPr>
                <w:rFonts w:ascii="Times New Roman" w:hAnsi="Times New Roman" w:cs="Times New Roman"/>
                <w:sz w:val="20"/>
                <w:szCs w:val="20"/>
              </w:rPr>
              <w:t>CUNY</w:t>
            </w:r>
            <w:r w:rsidR="00826F6C">
              <w:rPr>
                <w:rFonts w:ascii="Times New Roman" w:hAnsi="Times New Roman" w:cs="Times New Roman"/>
                <w:sz w:val="20"/>
                <w:szCs w:val="20"/>
              </w:rPr>
              <w:t xml:space="preserve"> </w:t>
            </w:r>
            <w:r w:rsidRPr="0003349D">
              <w:rPr>
                <w:rFonts w:ascii="Times New Roman" w:hAnsi="Times New Roman" w:cs="Times New Roman"/>
                <w:sz w:val="20"/>
                <w:szCs w:val="20"/>
              </w:rPr>
              <w:t>in addition to the stipends paid the youth researchers.</w:t>
            </w:r>
            <w:r>
              <w:rPr>
                <w:rFonts w:ascii="Times New Roman" w:hAnsi="Times New Roman" w:cs="Times New Roman"/>
                <w:sz w:val="20"/>
                <w:szCs w:val="20"/>
              </w:rPr>
              <w:t xml:space="preserve"> </w:t>
            </w:r>
          </w:p>
          <w:p w14:paraId="46C6CA69" w14:textId="77777777" w:rsidR="0003349D" w:rsidRPr="0003349D" w:rsidRDefault="0003349D" w:rsidP="0003349D">
            <w:pPr>
              <w:rPr>
                <w:rFonts w:ascii="Times New Roman" w:hAnsi="Times New Roman" w:cs="Times New Roman"/>
                <w:sz w:val="20"/>
                <w:szCs w:val="20"/>
              </w:rPr>
            </w:pPr>
          </w:p>
          <w:p w14:paraId="534FE853" w14:textId="45F22A1E" w:rsidR="0003349D" w:rsidRPr="0003349D" w:rsidRDefault="0003349D" w:rsidP="0003349D">
            <w:pPr>
              <w:rPr>
                <w:rFonts w:ascii="Times New Roman" w:hAnsi="Times New Roman" w:cs="Times New Roman"/>
                <w:sz w:val="20"/>
                <w:szCs w:val="20"/>
              </w:rPr>
            </w:pPr>
            <w:r w:rsidRPr="0003349D">
              <w:rPr>
                <w:rFonts w:ascii="Times New Roman" w:hAnsi="Times New Roman" w:cs="Times New Roman"/>
                <w:sz w:val="20"/>
                <w:szCs w:val="20"/>
              </w:rPr>
              <w:t>Our inquiry follows their academic trajectory and the economic</w:t>
            </w:r>
            <w:r>
              <w:rPr>
                <w:rFonts w:ascii="Times New Roman" w:hAnsi="Times New Roman" w:cs="Times New Roman"/>
                <w:sz w:val="20"/>
                <w:szCs w:val="20"/>
              </w:rPr>
              <w:t xml:space="preserve">, </w:t>
            </w:r>
            <w:r w:rsidRPr="0003349D">
              <w:rPr>
                <w:rFonts w:ascii="Times New Roman" w:hAnsi="Times New Roman" w:cs="Times New Roman"/>
                <w:sz w:val="20"/>
                <w:szCs w:val="20"/>
              </w:rPr>
              <w:t>racial</w:t>
            </w:r>
            <w:r>
              <w:rPr>
                <w:rFonts w:ascii="Times New Roman" w:hAnsi="Times New Roman" w:cs="Times New Roman"/>
                <w:sz w:val="20"/>
                <w:szCs w:val="20"/>
              </w:rPr>
              <w:t xml:space="preserve">, </w:t>
            </w:r>
            <w:r w:rsidRPr="0003349D">
              <w:rPr>
                <w:rFonts w:ascii="Times New Roman" w:hAnsi="Times New Roman" w:cs="Times New Roman"/>
                <w:sz w:val="20"/>
                <w:szCs w:val="20"/>
              </w:rPr>
              <w:t>politic</w:t>
            </w:r>
            <w:r>
              <w:rPr>
                <w:rFonts w:ascii="Times New Roman" w:hAnsi="Times New Roman" w:cs="Times New Roman"/>
                <w:sz w:val="20"/>
                <w:szCs w:val="20"/>
              </w:rPr>
              <w:t>al</w:t>
            </w:r>
            <w:r w:rsidRPr="0003349D">
              <w:rPr>
                <w:rFonts w:ascii="Times New Roman" w:hAnsi="Times New Roman" w:cs="Times New Roman"/>
                <w:sz w:val="20"/>
                <w:szCs w:val="20"/>
              </w:rPr>
              <w:t xml:space="preserve"> and structural precarities</w:t>
            </w:r>
            <w:r w:rsidR="00841ABD">
              <w:rPr>
                <w:rFonts w:ascii="Times New Roman" w:hAnsi="Times New Roman" w:cs="Times New Roman"/>
                <w:sz w:val="20"/>
                <w:szCs w:val="20"/>
              </w:rPr>
              <w:t xml:space="preserve"> and opportunities</w:t>
            </w:r>
            <w:r w:rsidRPr="0003349D">
              <w:rPr>
                <w:rFonts w:ascii="Times New Roman" w:hAnsi="Times New Roman" w:cs="Times New Roman"/>
                <w:sz w:val="20"/>
                <w:szCs w:val="20"/>
              </w:rPr>
              <w:t xml:space="preserve"> that impact their lives and activisms</w:t>
            </w:r>
            <w:r>
              <w:rPr>
                <w:rFonts w:ascii="Times New Roman" w:hAnsi="Times New Roman" w:cs="Times New Roman"/>
                <w:sz w:val="20"/>
                <w:szCs w:val="20"/>
              </w:rPr>
              <w:t>.</w:t>
            </w:r>
            <w:r w:rsidR="00841ABD">
              <w:rPr>
                <w:rFonts w:ascii="Times New Roman" w:hAnsi="Times New Roman" w:cs="Times New Roman"/>
                <w:sz w:val="20"/>
                <w:szCs w:val="20"/>
              </w:rPr>
              <w:t xml:space="preserve">  Document support for college preparation.</w:t>
            </w:r>
          </w:p>
        </w:tc>
        <w:tc>
          <w:tcPr>
            <w:tcW w:w="3780" w:type="dxa"/>
          </w:tcPr>
          <w:p w14:paraId="3B908B40" w14:textId="6F22CCCC" w:rsidR="0003349D" w:rsidRPr="0003349D" w:rsidRDefault="0003349D" w:rsidP="0003349D">
            <w:pPr>
              <w:rPr>
                <w:rFonts w:ascii="Times New Roman" w:hAnsi="Times New Roman" w:cs="Times New Roman"/>
                <w:sz w:val="20"/>
                <w:szCs w:val="20"/>
              </w:rPr>
            </w:pPr>
            <w:r>
              <w:rPr>
                <w:rFonts w:ascii="Times New Roman" w:hAnsi="Times New Roman" w:cs="Times New Roman"/>
                <w:sz w:val="20"/>
                <w:szCs w:val="20"/>
              </w:rPr>
              <w:t xml:space="preserve">Year 4: </w:t>
            </w:r>
            <w:r w:rsidRPr="0003349D">
              <w:rPr>
                <w:rFonts w:ascii="Times New Roman" w:hAnsi="Times New Roman" w:cs="Times New Roman"/>
                <w:sz w:val="20"/>
                <w:szCs w:val="20"/>
              </w:rPr>
              <w:t xml:space="preserve">We hope to build in an internship with the Public Science Project with any student who wants more activist-research experience in </w:t>
            </w:r>
            <w:r w:rsidR="00A11DE1">
              <w:rPr>
                <w:rFonts w:ascii="Times New Roman" w:hAnsi="Times New Roman" w:cs="Times New Roman"/>
                <w:sz w:val="20"/>
                <w:szCs w:val="20"/>
              </w:rPr>
              <w:t xml:space="preserve">their </w:t>
            </w:r>
            <w:r w:rsidRPr="0003349D">
              <w:rPr>
                <w:rFonts w:ascii="Times New Roman" w:hAnsi="Times New Roman" w:cs="Times New Roman"/>
                <w:sz w:val="20"/>
                <w:szCs w:val="20"/>
              </w:rPr>
              <w:t>senior year</w:t>
            </w:r>
          </w:p>
          <w:p w14:paraId="333ADA96" w14:textId="77777777" w:rsidR="0003349D" w:rsidRDefault="0003349D" w:rsidP="0003349D">
            <w:pPr>
              <w:rPr>
                <w:rFonts w:ascii="Times New Roman" w:hAnsi="Times New Roman" w:cs="Times New Roman"/>
                <w:sz w:val="20"/>
                <w:szCs w:val="20"/>
              </w:rPr>
            </w:pPr>
          </w:p>
          <w:p w14:paraId="73E07924" w14:textId="6C4A48DE" w:rsidR="0003349D" w:rsidRPr="0003349D" w:rsidRDefault="0003349D" w:rsidP="0003349D">
            <w:pPr>
              <w:rPr>
                <w:rFonts w:ascii="Times New Roman" w:hAnsi="Times New Roman" w:cs="Times New Roman"/>
                <w:sz w:val="20"/>
                <w:szCs w:val="20"/>
              </w:rPr>
            </w:pPr>
            <w:r>
              <w:rPr>
                <w:rFonts w:ascii="Times New Roman" w:hAnsi="Times New Roman" w:cs="Times New Roman"/>
                <w:sz w:val="20"/>
                <w:szCs w:val="20"/>
              </w:rPr>
              <w:t xml:space="preserve">Year 5: </w:t>
            </w:r>
            <w:r w:rsidR="00826F6C">
              <w:rPr>
                <w:rFonts w:ascii="Times New Roman" w:hAnsi="Times New Roman" w:cs="Times New Roman"/>
                <w:sz w:val="20"/>
                <w:szCs w:val="20"/>
              </w:rPr>
              <w:t>Tracking students’ journeys into their f</w:t>
            </w:r>
            <w:r w:rsidRPr="0003349D">
              <w:rPr>
                <w:rFonts w:ascii="Times New Roman" w:hAnsi="Times New Roman" w:cs="Times New Roman"/>
                <w:sz w:val="20"/>
                <w:szCs w:val="20"/>
              </w:rPr>
              <w:t>irst</w:t>
            </w:r>
            <w:r w:rsidR="00F036EA">
              <w:rPr>
                <w:rFonts w:ascii="Times New Roman" w:hAnsi="Times New Roman" w:cs="Times New Roman"/>
                <w:sz w:val="20"/>
                <w:szCs w:val="20"/>
              </w:rPr>
              <w:t>-</w:t>
            </w:r>
            <w:r w:rsidRPr="0003349D">
              <w:rPr>
                <w:rFonts w:ascii="Times New Roman" w:hAnsi="Times New Roman" w:cs="Times New Roman"/>
                <w:sz w:val="20"/>
                <w:szCs w:val="20"/>
              </w:rPr>
              <w:t>year college, first year post-graduate or last year in high school for some who may have lost a year/</w:t>
            </w:r>
          </w:p>
          <w:p w14:paraId="05945351" w14:textId="77777777" w:rsidR="0003349D" w:rsidRPr="0003349D" w:rsidRDefault="0003349D" w:rsidP="0003349D">
            <w:pPr>
              <w:rPr>
                <w:rFonts w:ascii="Times New Roman" w:hAnsi="Times New Roman" w:cs="Times New Roman"/>
                <w:sz w:val="20"/>
                <w:szCs w:val="20"/>
              </w:rPr>
            </w:pPr>
            <w:r w:rsidRPr="0003349D">
              <w:rPr>
                <w:rFonts w:ascii="Times New Roman" w:hAnsi="Times New Roman" w:cs="Times New Roman"/>
                <w:sz w:val="20"/>
                <w:szCs w:val="20"/>
              </w:rPr>
              <w:t>credits.</w:t>
            </w:r>
          </w:p>
        </w:tc>
      </w:tr>
      <w:tr w:rsidR="0003349D" w:rsidRPr="0003349D" w14:paraId="29EF5EA5" w14:textId="77777777" w:rsidTr="00212A56">
        <w:tc>
          <w:tcPr>
            <w:tcW w:w="1975" w:type="dxa"/>
          </w:tcPr>
          <w:p w14:paraId="75EFCAA4" w14:textId="23F36784" w:rsidR="0003349D" w:rsidRPr="0003349D" w:rsidRDefault="0003349D" w:rsidP="0003349D">
            <w:pPr>
              <w:rPr>
                <w:rFonts w:ascii="Times New Roman" w:hAnsi="Times New Roman" w:cs="Times New Roman"/>
                <w:sz w:val="20"/>
                <w:szCs w:val="20"/>
              </w:rPr>
            </w:pPr>
            <w:r w:rsidRPr="0003349D">
              <w:rPr>
                <w:rFonts w:ascii="Times New Roman" w:hAnsi="Times New Roman" w:cs="Times New Roman"/>
              </w:rPr>
              <w:t xml:space="preserve">Survey </w:t>
            </w:r>
            <w:r>
              <w:rPr>
                <w:rFonts w:ascii="Times New Roman" w:hAnsi="Times New Roman" w:cs="Times New Roman"/>
              </w:rPr>
              <w:t>S</w:t>
            </w:r>
            <w:r w:rsidRPr="0003349D">
              <w:rPr>
                <w:rFonts w:ascii="Times New Roman" w:hAnsi="Times New Roman" w:cs="Times New Roman"/>
              </w:rPr>
              <w:t>ample</w:t>
            </w:r>
          </w:p>
        </w:tc>
        <w:tc>
          <w:tcPr>
            <w:tcW w:w="4320" w:type="dxa"/>
          </w:tcPr>
          <w:p w14:paraId="721FDF50" w14:textId="360E3E39" w:rsidR="0003349D" w:rsidRPr="0003349D" w:rsidRDefault="0003349D" w:rsidP="0003349D">
            <w:pPr>
              <w:rPr>
                <w:rFonts w:ascii="Times New Roman" w:hAnsi="Times New Roman" w:cs="Times New Roman"/>
                <w:sz w:val="20"/>
                <w:szCs w:val="20"/>
              </w:rPr>
            </w:pPr>
            <w:r>
              <w:rPr>
                <w:rFonts w:ascii="Times New Roman" w:hAnsi="Times New Roman" w:cs="Times New Roman"/>
                <w:sz w:val="20"/>
                <w:szCs w:val="20"/>
              </w:rPr>
              <w:t>We ho</w:t>
            </w:r>
            <w:r w:rsidRPr="0003349D">
              <w:rPr>
                <w:rFonts w:ascii="Times New Roman" w:hAnsi="Times New Roman" w:cs="Times New Roman"/>
                <w:sz w:val="20"/>
                <w:szCs w:val="20"/>
              </w:rPr>
              <w:t>pe to launch another survey of the original 96 graduates</w:t>
            </w:r>
            <w:r>
              <w:rPr>
                <w:rFonts w:ascii="Times New Roman" w:hAnsi="Times New Roman" w:cs="Times New Roman"/>
                <w:sz w:val="20"/>
                <w:szCs w:val="20"/>
              </w:rPr>
              <w:t>.</w:t>
            </w:r>
          </w:p>
        </w:tc>
        <w:tc>
          <w:tcPr>
            <w:tcW w:w="3780" w:type="dxa"/>
          </w:tcPr>
          <w:p w14:paraId="4BC6EFEE" w14:textId="2B0D9D98" w:rsidR="0003349D" w:rsidRPr="0003349D" w:rsidRDefault="0003349D" w:rsidP="0003349D">
            <w:pPr>
              <w:rPr>
                <w:rFonts w:ascii="Times New Roman" w:hAnsi="Times New Roman" w:cs="Times New Roman"/>
                <w:sz w:val="20"/>
                <w:szCs w:val="20"/>
              </w:rPr>
            </w:pPr>
            <w:r>
              <w:rPr>
                <w:rFonts w:ascii="Times New Roman" w:hAnsi="Times New Roman" w:cs="Times New Roman"/>
                <w:sz w:val="20"/>
                <w:szCs w:val="20"/>
              </w:rPr>
              <w:t xml:space="preserve">A final survey to evaluate experiences after high school will be created by the youth researchers and launched during Year 5. </w:t>
            </w:r>
          </w:p>
        </w:tc>
      </w:tr>
      <w:tr w:rsidR="0003349D" w:rsidRPr="0003349D" w14:paraId="7A8D01B8" w14:textId="77777777" w:rsidTr="00212A56">
        <w:tc>
          <w:tcPr>
            <w:tcW w:w="1975" w:type="dxa"/>
          </w:tcPr>
          <w:p w14:paraId="627DF1D0" w14:textId="7EF7878B" w:rsidR="0003349D" w:rsidRPr="0003349D" w:rsidRDefault="0003349D" w:rsidP="0003349D">
            <w:pPr>
              <w:rPr>
                <w:rFonts w:ascii="Times New Roman" w:hAnsi="Times New Roman" w:cs="Times New Roman"/>
                <w:sz w:val="20"/>
                <w:szCs w:val="20"/>
              </w:rPr>
            </w:pPr>
            <w:r w:rsidRPr="0003349D">
              <w:rPr>
                <w:rFonts w:ascii="Times New Roman" w:hAnsi="Times New Roman" w:cs="Times New Roman"/>
              </w:rPr>
              <w:t>Interview</w:t>
            </w:r>
            <w:r>
              <w:rPr>
                <w:rFonts w:ascii="Times New Roman" w:hAnsi="Times New Roman" w:cs="Times New Roman"/>
              </w:rPr>
              <w:t>s Conducted by Youth Researchers</w:t>
            </w:r>
            <w:r w:rsidRPr="0003349D">
              <w:rPr>
                <w:rFonts w:ascii="Times New Roman" w:hAnsi="Times New Roman" w:cs="Times New Roman"/>
              </w:rPr>
              <w:t xml:space="preserve"> </w:t>
            </w:r>
          </w:p>
        </w:tc>
        <w:tc>
          <w:tcPr>
            <w:tcW w:w="4320" w:type="dxa"/>
          </w:tcPr>
          <w:p w14:paraId="4EFD90B6" w14:textId="4463A291" w:rsidR="0003349D" w:rsidRDefault="0003349D" w:rsidP="0003349D">
            <w:pPr>
              <w:rPr>
                <w:rFonts w:ascii="Times New Roman" w:hAnsi="Times New Roman" w:cs="Times New Roman"/>
                <w:sz w:val="20"/>
                <w:szCs w:val="20"/>
              </w:rPr>
            </w:pPr>
            <w:r>
              <w:rPr>
                <w:rFonts w:ascii="Times New Roman" w:hAnsi="Times New Roman" w:cs="Times New Roman"/>
                <w:sz w:val="20"/>
                <w:szCs w:val="20"/>
              </w:rPr>
              <w:t>We e</w:t>
            </w:r>
            <w:r w:rsidRPr="0003349D">
              <w:rPr>
                <w:rFonts w:ascii="Times New Roman" w:hAnsi="Times New Roman" w:cs="Times New Roman"/>
                <w:sz w:val="20"/>
                <w:szCs w:val="20"/>
              </w:rPr>
              <w:t xml:space="preserve">xpect to conduct longitudinal interviews with </w:t>
            </w:r>
            <w:r>
              <w:rPr>
                <w:rFonts w:ascii="Times New Roman" w:hAnsi="Times New Roman" w:cs="Times New Roman"/>
                <w:sz w:val="20"/>
                <w:szCs w:val="20"/>
              </w:rPr>
              <w:t xml:space="preserve">the </w:t>
            </w:r>
            <w:r w:rsidRPr="0003349D">
              <w:rPr>
                <w:rFonts w:ascii="Times New Roman" w:hAnsi="Times New Roman" w:cs="Times New Roman"/>
                <w:sz w:val="20"/>
                <w:szCs w:val="20"/>
              </w:rPr>
              <w:t xml:space="preserve">original 48 </w:t>
            </w:r>
            <w:r>
              <w:rPr>
                <w:rFonts w:ascii="Times New Roman" w:hAnsi="Times New Roman" w:cs="Times New Roman"/>
                <w:sz w:val="20"/>
                <w:szCs w:val="20"/>
              </w:rPr>
              <w:t xml:space="preserve">interviewees. </w:t>
            </w:r>
          </w:p>
          <w:p w14:paraId="07BFD12E" w14:textId="77777777" w:rsidR="0003349D" w:rsidRDefault="0003349D" w:rsidP="0003349D">
            <w:pPr>
              <w:rPr>
                <w:rFonts w:ascii="Times New Roman" w:hAnsi="Times New Roman" w:cs="Times New Roman"/>
                <w:sz w:val="20"/>
                <w:szCs w:val="20"/>
              </w:rPr>
            </w:pPr>
          </w:p>
          <w:p w14:paraId="509B7A9D" w14:textId="1C05C0F9" w:rsidR="0003349D" w:rsidRPr="0003349D" w:rsidRDefault="0003349D" w:rsidP="0003349D">
            <w:pPr>
              <w:rPr>
                <w:rFonts w:ascii="Times New Roman" w:hAnsi="Times New Roman" w:cs="Times New Roman"/>
                <w:sz w:val="20"/>
                <w:szCs w:val="20"/>
              </w:rPr>
            </w:pPr>
            <w:r>
              <w:rPr>
                <w:rFonts w:ascii="Times New Roman" w:hAnsi="Times New Roman" w:cs="Times New Roman"/>
                <w:sz w:val="20"/>
                <w:szCs w:val="20"/>
              </w:rPr>
              <w:t>Additional</w:t>
            </w:r>
            <w:r w:rsidR="00F036EA">
              <w:rPr>
                <w:rFonts w:ascii="Times New Roman" w:hAnsi="Times New Roman" w:cs="Times New Roman"/>
                <w:sz w:val="20"/>
                <w:szCs w:val="20"/>
              </w:rPr>
              <w:t>l</w:t>
            </w:r>
            <w:r>
              <w:rPr>
                <w:rFonts w:ascii="Times New Roman" w:hAnsi="Times New Roman" w:cs="Times New Roman"/>
                <w:sz w:val="20"/>
                <w:szCs w:val="20"/>
              </w:rPr>
              <w:t>y, w</w:t>
            </w:r>
            <w:r w:rsidRPr="0003349D">
              <w:rPr>
                <w:rFonts w:ascii="Times New Roman" w:hAnsi="Times New Roman" w:cs="Times New Roman"/>
                <w:sz w:val="20"/>
                <w:szCs w:val="20"/>
              </w:rPr>
              <w:t xml:space="preserve">e intend to add youth conducted oral histories with elders and activists in </w:t>
            </w:r>
            <w:r>
              <w:rPr>
                <w:rFonts w:ascii="Times New Roman" w:hAnsi="Times New Roman" w:cs="Times New Roman"/>
                <w:sz w:val="20"/>
                <w:szCs w:val="20"/>
              </w:rPr>
              <w:t xml:space="preserve">the </w:t>
            </w:r>
            <w:r w:rsidRPr="0003349D">
              <w:rPr>
                <w:rFonts w:ascii="Times New Roman" w:hAnsi="Times New Roman" w:cs="Times New Roman"/>
                <w:sz w:val="20"/>
                <w:szCs w:val="20"/>
              </w:rPr>
              <w:t xml:space="preserve">community to prepare for a performance with </w:t>
            </w:r>
            <w:r w:rsidRPr="00212A56">
              <w:rPr>
                <w:rFonts w:ascii="Times New Roman" w:hAnsi="Times New Roman" w:cs="Times New Roman"/>
                <w:sz w:val="20"/>
                <w:szCs w:val="20"/>
              </w:rPr>
              <w:t>People’s Theatre Project</w:t>
            </w:r>
            <w:r>
              <w:rPr>
                <w:rFonts w:ascii="Times New Roman" w:hAnsi="Times New Roman" w:cs="Times New Roman"/>
                <w:sz w:val="20"/>
                <w:szCs w:val="20"/>
              </w:rPr>
              <w:t>.</w:t>
            </w:r>
          </w:p>
        </w:tc>
        <w:tc>
          <w:tcPr>
            <w:tcW w:w="3780" w:type="dxa"/>
          </w:tcPr>
          <w:p w14:paraId="77BBCBF9" w14:textId="17269875" w:rsidR="0003349D" w:rsidRPr="0003349D" w:rsidRDefault="0003349D" w:rsidP="0003349D">
            <w:pPr>
              <w:rPr>
                <w:rFonts w:ascii="Times New Roman" w:hAnsi="Times New Roman" w:cs="Times New Roman"/>
                <w:sz w:val="20"/>
                <w:szCs w:val="20"/>
              </w:rPr>
            </w:pPr>
            <w:r>
              <w:rPr>
                <w:rFonts w:ascii="Times New Roman" w:hAnsi="Times New Roman" w:cs="Times New Roman"/>
                <w:sz w:val="20"/>
                <w:szCs w:val="20"/>
              </w:rPr>
              <w:t>We will be conducting interviews with S2 alum</w:t>
            </w:r>
            <w:r w:rsidR="00A11DE1">
              <w:rPr>
                <w:rFonts w:ascii="Times New Roman" w:hAnsi="Times New Roman" w:cs="Times New Roman"/>
                <w:sz w:val="20"/>
                <w:szCs w:val="20"/>
              </w:rPr>
              <w:t>ni</w:t>
            </w:r>
            <w:r>
              <w:rPr>
                <w:rFonts w:ascii="Times New Roman" w:hAnsi="Times New Roman" w:cs="Times New Roman"/>
                <w:sz w:val="20"/>
                <w:szCs w:val="20"/>
              </w:rPr>
              <w:t xml:space="preserve"> as the</w:t>
            </w:r>
            <w:r w:rsidR="00A11DE1">
              <w:rPr>
                <w:rFonts w:ascii="Times New Roman" w:hAnsi="Times New Roman" w:cs="Times New Roman"/>
                <w:sz w:val="20"/>
                <w:szCs w:val="20"/>
              </w:rPr>
              <w:t>y</w:t>
            </w:r>
            <w:r>
              <w:rPr>
                <w:rFonts w:ascii="Times New Roman" w:hAnsi="Times New Roman" w:cs="Times New Roman"/>
                <w:sz w:val="20"/>
                <w:szCs w:val="20"/>
              </w:rPr>
              <w:t xml:space="preserve"> create plans for lif</w:t>
            </w:r>
            <w:r w:rsidR="00826F6C">
              <w:rPr>
                <w:rFonts w:ascii="Times New Roman" w:hAnsi="Times New Roman" w:cs="Times New Roman"/>
                <w:sz w:val="20"/>
                <w:szCs w:val="20"/>
              </w:rPr>
              <w:t>e</w:t>
            </w:r>
            <w:r>
              <w:rPr>
                <w:rFonts w:ascii="Times New Roman" w:hAnsi="Times New Roman" w:cs="Times New Roman"/>
                <w:sz w:val="20"/>
                <w:szCs w:val="20"/>
              </w:rPr>
              <w:t xml:space="preserve"> after high school in Year 4 and then again as they attempt to execute those plan</w:t>
            </w:r>
            <w:r w:rsidR="00826F6C">
              <w:rPr>
                <w:rFonts w:ascii="Times New Roman" w:hAnsi="Times New Roman" w:cs="Times New Roman"/>
                <w:sz w:val="20"/>
                <w:szCs w:val="20"/>
              </w:rPr>
              <w:t>s</w:t>
            </w:r>
            <w:r>
              <w:rPr>
                <w:rFonts w:ascii="Times New Roman" w:hAnsi="Times New Roman" w:cs="Times New Roman"/>
                <w:sz w:val="20"/>
                <w:szCs w:val="20"/>
              </w:rPr>
              <w:t xml:space="preserve"> after graduation in Year 5.</w:t>
            </w:r>
          </w:p>
        </w:tc>
      </w:tr>
      <w:tr w:rsidR="0003349D" w:rsidRPr="0003349D" w14:paraId="66F21B6F" w14:textId="77777777" w:rsidTr="00212A56">
        <w:tc>
          <w:tcPr>
            <w:tcW w:w="1975" w:type="dxa"/>
          </w:tcPr>
          <w:p w14:paraId="2530C25B" w14:textId="6F038FCE" w:rsidR="0003349D" w:rsidRPr="0003349D" w:rsidRDefault="0003349D" w:rsidP="0003349D">
            <w:pPr>
              <w:rPr>
                <w:rFonts w:ascii="Times New Roman" w:hAnsi="Times New Roman" w:cs="Times New Roman"/>
                <w:sz w:val="20"/>
                <w:szCs w:val="20"/>
              </w:rPr>
            </w:pPr>
            <w:r w:rsidRPr="0003349D">
              <w:rPr>
                <w:rFonts w:ascii="Times New Roman" w:hAnsi="Times New Roman" w:cs="Times New Roman"/>
              </w:rPr>
              <w:t>Themes</w:t>
            </w:r>
          </w:p>
        </w:tc>
        <w:tc>
          <w:tcPr>
            <w:tcW w:w="4320" w:type="dxa"/>
          </w:tcPr>
          <w:p w14:paraId="0E87F033" w14:textId="7B157994" w:rsidR="0003349D" w:rsidRPr="0003349D" w:rsidRDefault="0003349D" w:rsidP="0003349D">
            <w:pPr>
              <w:rPr>
                <w:rFonts w:ascii="Times New Roman" w:hAnsi="Times New Roman" w:cs="Times New Roman"/>
                <w:sz w:val="20"/>
                <w:szCs w:val="20"/>
              </w:rPr>
            </w:pPr>
            <w:r w:rsidRPr="0003349D">
              <w:rPr>
                <w:rFonts w:ascii="Times New Roman" w:hAnsi="Times New Roman" w:cs="Times New Roman"/>
                <w:sz w:val="20"/>
                <w:szCs w:val="20"/>
              </w:rPr>
              <w:t>We will focus on education</w:t>
            </w:r>
            <w:r>
              <w:rPr>
                <w:rFonts w:ascii="Times New Roman" w:hAnsi="Times New Roman" w:cs="Times New Roman"/>
                <w:sz w:val="20"/>
                <w:szCs w:val="20"/>
              </w:rPr>
              <w:t xml:space="preserve"> and </w:t>
            </w:r>
            <w:r w:rsidRPr="0003349D">
              <w:rPr>
                <w:rFonts w:ascii="Times New Roman" w:hAnsi="Times New Roman" w:cs="Times New Roman"/>
                <w:sz w:val="20"/>
                <w:szCs w:val="20"/>
              </w:rPr>
              <w:t xml:space="preserve">plans for college, but the youth researchers are interested in more questions about </w:t>
            </w:r>
            <w:r>
              <w:rPr>
                <w:rFonts w:ascii="Times New Roman" w:hAnsi="Times New Roman" w:cs="Times New Roman"/>
                <w:sz w:val="20"/>
                <w:szCs w:val="20"/>
              </w:rPr>
              <w:t xml:space="preserve">life after COVID19 and evolutions </w:t>
            </w:r>
            <w:r>
              <w:rPr>
                <w:rFonts w:ascii="Times New Roman" w:hAnsi="Times New Roman" w:cs="Times New Roman"/>
                <w:sz w:val="20"/>
                <w:szCs w:val="20"/>
              </w:rPr>
              <w:lastRenderedPageBreak/>
              <w:t>in the fight of racial justice—</w:t>
            </w:r>
            <w:r w:rsidRPr="0003349D">
              <w:rPr>
                <w:rFonts w:ascii="Times New Roman" w:hAnsi="Times New Roman" w:cs="Times New Roman"/>
                <w:sz w:val="20"/>
                <w:szCs w:val="20"/>
              </w:rPr>
              <w:t>on the street and online activism.</w:t>
            </w:r>
          </w:p>
          <w:p w14:paraId="10168DDA" w14:textId="77777777" w:rsidR="0003349D" w:rsidRPr="0003349D" w:rsidRDefault="0003349D" w:rsidP="0003349D">
            <w:pPr>
              <w:rPr>
                <w:rFonts w:ascii="Times New Roman" w:hAnsi="Times New Roman" w:cs="Times New Roman"/>
                <w:sz w:val="20"/>
                <w:szCs w:val="20"/>
              </w:rPr>
            </w:pPr>
          </w:p>
          <w:p w14:paraId="74FDB415" w14:textId="77777777" w:rsidR="00FA4C63" w:rsidRDefault="00FA4C63" w:rsidP="0003349D">
            <w:pPr>
              <w:rPr>
                <w:rFonts w:ascii="Times New Roman" w:hAnsi="Times New Roman" w:cs="Times New Roman"/>
                <w:b/>
                <w:bCs/>
                <w:sz w:val="20"/>
                <w:szCs w:val="20"/>
              </w:rPr>
            </w:pPr>
          </w:p>
          <w:p w14:paraId="4C4C95F3" w14:textId="76469809" w:rsidR="0003349D" w:rsidRPr="00F036EA" w:rsidRDefault="0003349D" w:rsidP="0003349D">
            <w:pPr>
              <w:rPr>
                <w:rFonts w:ascii="Times New Roman" w:hAnsi="Times New Roman" w:cs="Times New Roman"/>
                <w:b/>
                <w:bCs/>
                <w:sz w:val="20"/>
                <w:szCs w:val="20"/>
              </w:rPr>
            </w:pPr>
            <w:r w:rsidRPr="00F036EA">
              <w:rPr>
                <w:rFonts w:ascii="Times New Roman" w:hAnsi="Times New Roman" w:cs="Times New Roman"/>
                <w:b/>
                <w:bCs/>
                <w:sz w:val="20"/>
                <w:szCs w:val="20"/>
              </w:rPr>
              <w:t xml:space="preserve">Audience: </w:t>
            </w:r>
            <w:r w:rsidRPr="00841ABD">
              <w:rPr>
                <w:rFonts w:ascii="Times New Roman" w:hAnsi="Times New Roman" w:cs="Times New Roman"/>
                <w:sz w:val="20"/>
                <w:szCs w:val="20"/>
              </w:rPr>
              <w:t>Local Community, Activists, Neighbors, Families and the Academy.</w:t>
            </w:r>
            <w:r w:rsidRPr="00F036EA">
              <w:rPr>
                <w:rFonts w:ascii="Times New Roman" w:hAnsi="Times New Roman" w:cs="Times New Roman"/>
                <w:b/>
                <w:bCs/>
                <w:sz w:val="20"/>
                <w:szCs w:val="20"/>
              </w:rPr>
              <w:t xml:space="preserve"> </w:t>
            </w:r>
          </w:p>
        </w:tc>
        <w:tc>
          <w:tcPr>
            <w:tcW w:w="3780" w:type="dxa"/>
          </w:tcPr>
          <w:p w14:paraId="2CD683EA" w14:textId="77777777" w:rsidR="0003349D" w:rsidRDefault="0003349D" w:rsidP="0003349D">
            <w:pPr>
              <w:rPr>
                <w:rFonts w:ascii="Times New Roman" w:hAnsi="Times New Roman" w:cs="Times New Roman"/>
                <w:sz w:val="20"/>
                <w:szCs w:val="20"/>
              </w:rPr>
            </w:pPr>
            <w:r>
              <w:rPr>
                <w:rFonts w:ascii="Times New Roman" w:hAnsi="Times New Roman" w:cs="Times New Roman"/>
                <w:sz w:val="20"/>
                <w:szCs w:val="20"/>
              </w:rPr>
              <w:lastRenderedPageBreak/>
              <w:t xml:space="preserve">The pace of change for these youths in their first two years of high school has created a desire to remain flexible in pick themes in </w:t>
            </w:r>
            <w:r>
              <w:rPr>
                <w:rFonts w:ascii="Times New Roman" w:hAnsi="Times New Roman" w:cs="Times New Roman"/>
                <w:sz w:val="20"/>
                <w:szCs w:val="20"/>
              </w:rPr>
              <w:lastRenderedPageBreak/>
              <w:t>advance of years four and five. However, the transitions from high school to college or the real world will be highlighted.</w:t>
            </w:r>
          </w:p>
          <w:p w14:paraId="6495801F" w14:textId="77777777" w:rsidR="0003349D" w:rsidRDefault="0003349D" w:rsidP="0003349D">
            <w:pPr>
              <w:rPr>
                <w:rFonts w:ascii="Times New Roman" w:hAnsi="Times New Roman" w:cs="Times New Roman"/>
                <w:sz w:val="20"/>
                <w:szCs w:val="20"/>
              </w:rPr>
            </w:pPr>
          </w:p>
          <w:p w14:paraId="31215622" w14:textId="6C3E9395" w:rsidR="0003349D" w:rsidRPr="0003349D" w:rsidRDefault="0003349D" w:rsidP="0003349D">
            <w:pPr>
              <w:rPr>
                <w:rFonts w:ascii="Times New Roman" w:hAnsi="Times New Roman" w:cs="Times New Roman"/>
                <w:sz w:val="20"/>
                <w:szCs w:val="20"/>
              </w:rPr>
            </w:pPr>
            <w:r w:rsidRPr="00F036EA">
              <w:rPr>
                <w:rFonts w:ascii="Times New Roman" w:hAnsi="Times New Roman" w:cs="Times New Roman"/>
                <w:b/>
                <w:bCs/>
                <w:sz w:val="20"/>
                <w:szCs w:val="20"/>
              </w:rPr>
              <w:t xml:space="preserve">Audience: </w:t>
            </w:r>
            <w:r w:rsidRPr="00841ABD">
              <w:rPr>
                <w:rFonts w:ascii="Times New Roman" w:hAnsi="Times New Roman" w:cs="Times New Roman"/>
                <w:sz w:val="20"/>
                <w:szCs w:val="20"/>
              </w:rPr>
              <w:t>Ou</w:t>
            </w:r>
            <w:r w:rsidR="00F036EA" w:rsidRPr="00841ABD">
              <w:rPr>
                <w:rFonts w:ascii="Times New Roman" w:hAnsi="Times New Roman" w:cs="Times New Roman"/>
                <w:sz w:val="20"/>
                <w:szCs w:val="20"/>
              </w:rPr>
              <w:t>r</w:t>
            </w:r>
            <w:r w:rsidRPr="00841ABD">
              <w:rPr>
                <w:rFonts w:ascii="Times New Roman" w:hAnsi="Times New Roman" w:cs="Times New Roman"/>
                <w:sz w:val="20"/>
                <w:szCs w:val="20"/>
              </w:rPr>
              <w:t xml:space="preserve"> Local Community, Activists, Neighbors, Families and the Academy.</w:t>
            </w:r>
          </w:p>
        </w:tc>
      </w:tr>
    </w:tbl>
    <w:p w14:paraId="3C909800" w14:textId="77777777" w:rsidR="0003349D" w:rsidRPr="0089334C" w:rsidRDefault="0003349D" w:rsidP="00A57717">
      <w:pPr>
        <w:rPr>
          <w:rFonts w:cstheme="minorHAnsi"/>
        </w:rPr>
      </w:pPr>
    </w:p>
    <w:p w14:paraId="3AFFFE2D" w14:textId="51BB3002" w:rsidR="00F036EA" w:rsidRPr="0003349D" w:rsidRDefault="00E726D0" w:rsidP="00D648BC">
      <w:pPr>
        <w:shd w:val="clear" w:color="auto" w:fill="FFFFFF"/>
        <w:spacing w:line="480" w:lineRule="auto"/>
        <w:ind w:firstLine="720"/>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At every stage, we considered questions of purpose – to whom are we accountable? What kinds of actions and activisms do we want to undertake with our findings? And who are the audiences we seek to influence?</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In year 1 we chose to present our findings back to the 2020 graduating class and the faculty of S2.</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In year 2 we wanted to press the city government and higher educational settings to appreciate the collective voice and analyses of youth of color researchers.</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In year 3 we intend to collaborate with a local People’s Theatre Project to perform our narratives back to our neighbors, activists, families and community members in The Heights. </w:t>
      </w:r>
    </w:p>
    <w:p w14:paraId="2E7EB891" w14:textId="0853DE7B" w:rsidR="00A57717" w:rsidRPr="00D648BC" w:rsidRDefault="00E726D0" w:rsidP="0003349D">
      <w:pPr>
        <w:shd w:val="clear" w:color="auto" w:fill="FFFFFF"/>
        <w:spacing w:line="480" w:lineRule="auto"/>
        <w:jc w:val="center"/>
        <w:rPr>
          <w:rFonts w:ascii="Times New Roman" w:eastAsia="Times New Roman" w:hAnsi="Times New Roman" w:cs="Times New Roman"/>
          <w:color w:val="000000" w:themeColor="text1"/>
          <w:shd w:val="clear" w:color="auto" w:fill="FFFFFF"/>
        </w:rPr>
      </w:pPr>
      <w:r w:rsidRPr="00D648BC">
        <w:rPr>
          <w:rFonts w:ascii="Times New Roman" w:eastAsia="Times New Roman" w:hAnsi="Times New Roman" w:cs="Times New Roman"/>
          <w:b/>
          <w:bCs/>
          <w:color w:val="000000" w:themeColor="text1"/>
          <w:shd w:val="clear" w:color="auto" w:fill="FFFFFF"/>
        </w:rPr>
        <w:t>Why Participation Matters</w:t>
      </w:r>
      <w:r w:rsidR="00F036EA" w:rsidRPr="00D648BC">
        <w:rPr>
          <w:rFonts w:ascii="Times New Roman" w:eastAsia="Times New Roman" w:hAnsi="Times New Roman" w:cs="Times New Roman"/>
          <w:b/>
          <w:bCs/>
          <w:color w:val="000000" w:themeColor="text1"/>
          <w:shd w:val="clear" w:color="auto" w:fill="FFFFFF"/>
        </w:rPr>
        <w:t xml:space="preserve"> as an Enactment of Anti-Racist Science</w:t>
      </w:r>
    </w:p>
    <w:p w14:paraId="04FF8218" w14:textId="6E6AA2B6" w:rsidR="00D6509A" w:rsidRPr="0003349D" w:rsidRDefault="00E726D0" w:rsidP="00E726D0">
      <w:pPr>
        <w:shd w:val="clear" w:color="auto" w:fill="FFFFFF"/>
        <w:spacing w:line="480" w:lineRule="auto"/>
        <w:ind w:firstLine="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There are many ways participatory projects with young people, in schools, can go wrong or be appropriated by administrators to suit institutional – and not youth </w:t>
      </w:r>
      <w:r w:rsidR="0003349D">
        <w:rPr>
          <w:rFonts w:ascii="Times New Roman" w:eastAsia="Times New Roman" w:hAnsi="Times New Roman" w:cs="Times New Roman"/>
          <w:color w:val="000000"/>
        </w:rPr>
        <w:t>–</w:t>
      </w:r>
      <w:r w:rsidRPr="0003349D">
        <w:rPr>
          <w:rFonts w:ascii="Times New Roman" w:eastAsia="Times New Roman" w:hAnsi="Times New Roman" w:cs="Times New Roman"/>
          <w:color w:val="000000"/>
        </w:rPr>
        <w:t xml:space="preserve"> needs</w:t>
      </w:r>
      <w:r w:rsidR="00CE334B" w:rsidRPr="0003349D">
        <w:rPr>
          <w:rFonts w:ascii="Times New Roman" w:eastAsia="Times New Roman" w:hAnsi="Times New Roman" w:cs="Times New Roman"/>
          <w:color w:val="000000"/>
        </w:rPr>
        <w:t xml:space="preserve"> (see Lac &amp; Fine, 2018 for how things can go awry in school</w:t>
      </w:r>
      <w:r w:rsidR="004832D9" w:rsidRPr="0003349D">
        <w:rPr>
          <w:rFonts w:ascii="Times New Roman" w:eastAsia="Times New Roman" w:hAnsi="Times New Roman" w:cs="Times New Roman"/>
          <w:color w:val="000000"/>
        </w:rPr>
        <w:t>-</w:t>
      </w:r>
      <w:r w:rsidR="00CE334B" w:rsidRPr="0003349D">
        <w:rPr>
          <w:rFonts w:ascii="Times New Roman" w:eastAsia="Times New Roman" w:hAnsi="Times New Roman" w:cs="Times New Roman"/>
          <w:color w:val="000000"/>
        </w:rPr>
        <w:t>based PAR</w:t>
      </w:r>
      <w:r w:rsidR="009577DB" w:rsidRPr="0003349D">
        <w:rPr>
          <w:rFonts w:ascii="Times New Roman" w:eastAsia="Times New Roman" w:hAnsi="Times New Roman" w:cs="Times New Roman"/>
          <w:color w:val="000000"/>
        </w:rPr>
        <w:t>; see also Tyranny of Participation, Cook &amp; Kothari, 2001</w:t>
      </w:r>
      <w:r w:rsidR="00CE334B" w:rsidRPr="0003349D">
        <w:rPr>
          <w:rFonts w:ascii="Times New Roman" w:eastAsia="Times New Roman" w:hAnsi="Times New Roman" w:cs="Times New Roman"/>
          <w:color w:val="000000"/>
        </w:rPr>
        <w:t>).</w:t>
      </w:r>
      <w:r w:rsid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In this section we detail how we scaffolded participation, and why it matters.</w:t>
      </w:r>
      <w:r w:rsid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At every stage we were committed to </w:t>
      </w:r>
      <w:r w:rsidR="00D6509A" w:rsidRPr="0003349D">
        <w:rPr>
          <w:rFonts w:ascii="Times New Roman" w:eastAsia="Times New Roman" w:hAnsi="Times New Roman" w:cs="Times New Roman"/>
          <w:color w:val="000000"/>
        </w:rPr>
        <w:t xml:space="preserve">participatory epistemologies, </w:t>
      </w:r>
      <w:r w:rsidRPr="0003349D">
        <w:rPr>
          <w:rFonts w:ascii="Times New Roman" w:eastAsia="Times New Roman" w:hAnsi="Times New Roman" w:cs="Times New Roman"/>
          <w:color w:val="000000"/>
        </w:rPr>
        <w:t xml:space="preserve">reading/discussing </w:t>
      </w:r>
      <w:r w:rsidR="00D6509A" w:rsidRPr="0003349D">
        <w:rPr>
          <w:rFonts w:ascii="Times New Roman" w:eastAsia="Times New Roman" w:hAnsi="Times New Roman" w:cs="Times New Roman"/>
          <w:color w:val="000000"/>
        </w:rPr>
        <w:t xml:space="preserve">critical race theory and </w:t>
      </w:r>
      <w:r w:rsidRPr="0003349D">
        <w:rPr>
          <w:rFonts w:ascii="Times New Roman" w:eastAsia="Times New Roman" w:hAnsi="Times New Roman" w:cs="Times New Roman"/>
          <w:color w:val="000000"/>
        </w:rPr>
        <w:t xml:space="preserve">obligated </w:t>
      </w:r>
      <w:r w:rsidR="00D6509A" w:rsidRPr="0003349D">
        <w:rPr>
          <w:rFonts w:ascii="Times New Roman" w:eastAsia="Times New Roman" w:hAnsi="Times New Roman" w:cs="Times New Roman"/>
          <w:color w:val="000000"/>
        </w:rPr>
        <w:t>to translate findings into action.</w:t>
      </w:r>
      <w:r w:rsidR="0003349D">
        <w:rPr>
          <w:rFonts w:ascii="Times New Roman" w:eastAsia="Times New Roman" w:hAnsi="Times New Roman" w:cs="Times New Roman"/>
          <w:color w:val="000000"/>
        </w:rPr>
        <w:t xml:space="preserve"> </w:t>
      </w:r>
    </w:p>
    <w:p w14:paraId="592E7449" w14:textId="027061C8" w:rsidR="00D6509A" w:rsidRPr="0003349D" w:rsidRDefault="0003349D" w:rsidP="00F36012">
      <w:pPr>
        <w:pStyle w:val="ListParagraph"/>
        <w:numPr>
          <w:ilvl w:val="0"/>
          <w:numId w:val="1"/>
        </w:num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Participatory Design of Interview</w:t>
      </w:r>
      <w:r w:rsidR="00D6509A" w:rsidRPr="0003349D">
        <w:rPr>
          <w:rFonts w:ascii="Times New Roman" w:eastAsia="Times New Roman" w:hAnsi="Times New Roman" w:cs="Times New Roman"/>
          <w:color w:val="000000"/>
        </w:rPr>
        <w:t xml:space="preserve">: Early in the formation of the S2 collective, </w:t>
      </w:r>
      <w:r w:rsidR="00DA5D07">
        <w:rPr>
          <w:rFonts w:ascii="Times New Roman" w:eastAsia="Times New Roman" w:hAnsi="Times New Roman" w:cs="Times New Roman"/>
          <w:color w:val="000000"/>
        </w:rPr>
        <w:t xml:space="preserve">Samuel </w:t>
      </w:r>
      <w:proofErr w:type="spellStart"/>
      <w:r w:rsidR="00DA5D07">
        <w:rPr>
          <w:rFonts w:ascii="Times New Roman" w:eastAsia="Times New Roman" w:hAnsi="Times New Roman" w:cs="Times New Roman"/>
          <w:color w:val="000000"/>
        </w:rPr>
        <w:t>Finesurrey</w:t>
      </w:r>
      <w:proofErr w:type="spellEnd"/>
      <w:r w:rsidR="00DA5D07">
        <w:rPr>
          <w:rFonts w:ascii="Times New Roman" w:eastAsia="Times New Roman" w:hAnsi="Times New Roman" w:cs="Times New Roman"/>
          <w:color w:val="000000"/>
        </w:rPr>
        <w:t xml:space="preserve"> </w:t>
      </w:r>
      <w:r w:rsidR="00F36012" w:rsidRPr="0003349D">
        <w:rPr>
          <w:rFonts w:ascii="Times New Roman" w:eastAsia="Times New Roman" w:hAnsi="Times New Roman" w:cs="Times New Roman"/>
          <w:color w:val="000000"/>
        </w:rPr>
        <w:t xml:space="preserve">as well as </w:t>
      </w:r>
      <w:r w:rsidR="00D6509A" w:rsidRPr="0003349D">
        <w:rPr>
          <w:rFonts w:ascii="Times New Roman" w:eastAsia="Times New Roman" w:hAnsi="Times New Roman" w:cs="Times New Roman"/>
          <w:color w:val="000000"/>
        </w:rPr>
        <w:t xml:space="preserve">undergraduate students from </w:t>
      </w:r>
      <w:r w:rsidR="00DA5D07">
        <w:rPr>
          <w:rFonts w:ascii="Times New Roman" w:eastAsia="Times New Roman" w:hAnsi="Times New Roman" w:cs="Times New Roman"/>
          <w:color w:val="000000"/>
        </w:rPr>
        <w:t xml:space="preserve">Guttman </w:t>
      </w:r>
      <w:r w:rsidR="00D6509A" w:rsidRPr="0003349D">
        <w:rPr>
          <w:rFonts w:ascii="Times New Roman" w:eastAsia="Times New Roman" w:hAnsi="Times New Roman" w:cs="Times New Roman"/>
          <w:color w:val="000000"/>
        </w:rPr>
        <w:t>Community College, facilitated a discussion with the 12 youth researchers on interview design – what should we ask? What’s too private? What do we need to know? What might be useful to the school and to the young people?</w:t>
      </w:r>
      <w:r>
        <w:rPr>
          <w:rFonts w:ascii="Times New Roman" w:eastAsia="Times New Roman" w:hAnsi="Times New Roman" w:cs="Times New Roman"/>
          <w:color w:val="000000"/>
        </w:rPr>
        <w:t xml:space="preserve"> </w:t>
      </w:r>
    </w:p>
    <w:p w14:paraId="59FFF843" w14:textId="009B463D" w:rsidR="00D6509A" w:rsidRPr="0003349D" w:rsidRDefault="0003349D" w:rsidP="00F36012">
      <w:pPr>
        <w:pStyle w:val="ListParagraph"/>
        <w:numPr>
          <w:ilvl w:val="0"/>
          <w:numId w:val="1"/>
        </w:num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Building a Space of Care, Dignity, Respect and Support</w:t>
      </w:r>
      <w:r w:rsidR="00D6509A" w:rsidRPr="0003349D">
        <w:rPr>
          <w:rFonts w:ascii="Times New Roman" w:eastAsia="Times New Roman" w:hAnsi="Times New Roman" w:cs="Times New Roman"/>
          <w:color w:val="000000"/>
        </w:rPr>
        <w:t>: As we were crafting this participatory design, students and families were beginning to shelter in place and worry about kin who were deemed “essential workers”. With an incredible commitment to “critical care” (</w:t>
      </w:r>
      <w:proofErr w:type="spellStart"/>
      <w:r w:rsidR="00D6509A" w:rsidRPr="0003349D">
        <w:rPr>
          <w:rFonts w:ascii="Times New Roman" w:eastAsia="Times New Roman" w:hAnsi="Times New Roman" w:cs="Times New Roman"/>
          <w:color w:val="000000"/>
        </w:rPr>
        <w:t>Antrop</w:t>
      </w:r>
      <w:proofErr w:type="spellEnd"/>
      <w:r w:rsidR="00D6509A" w:rsidRPr="0003349D">
        <w:rPr>
          <w:rFonts w:ascii="Times New Roman" w:eastAsia="Times New Roman" w:hAnsi="Times New Roman" w:cs="Times New Roman"/>
          <w:color w:val="000000"/>
        </w:rPr>
        <w:t>-Gonzalez &amp; De Jesus</w:t>
      </w:r>
      <w:r w:rsidR="00F67FD5">
        <w:rPr>
          <w:rFonts w:ascii="Times New Roman" w:eastAsia="Times New Roman" w:hAnsi="Times New Roman" w:cs="Times New Roman"/>
          <w:color w:val="000000"/>
        </w:rPr>
        <w:t>, 2006</w:t>
      </w:r>
      <w:r w:rsidR="00D6509A" w:rsidRPr="0003349D">
        <w:rPr>
          <w:rFonts w:ascii="Times New Roman" w:eastAsia="Times New Roman" w:hAnsi="Times New Roman" w:cs="Times New Roman"/>
          <w:color w:val="000000"/>
        </w:rPr>
        <w:t>), S</w:t>
      </w:r>
      <w:r w:rsidR="00F67FD5">
        <w:rPr>
          <w:rFonts w:ascii="Times New Roman" w:eastAsia="Times New Roman" w:hAnsi="Times New Roman" w:cs="Times New Roman"/>
          <w:color w:val="000000"/>
        </w:rPr>
        <w:t>2</w:t>
      </w:r>
      <w:r w:rsidR="00D6509A" w:rsidRPr="0003349D">
        <w:rPr>
          <w:rFonts w:ascii="Times New Roman" w:eastAsia="Times New Roman" w:hAnsi="Times New Roman" w:cs="Times New Roman"/>
          <w:color w:val="000000"/>
        </w:rPr>
        <w:t xml:space="preserve"> administrators and staff w</w:t>
      </w:r>
      <w:r w:rsidR="00DA5D07">
        <w:rPr>
          <w:rFonts w:ascii="Times New Roman" w:eastAsia="Times New Roman" w:hAnsi="Times New Roman" w:cs="Times New Roman"/>
          <w:color w:val="000000"/>
        </w:rPr>
        <w:t>ere</w:t>
      </w:r>
      <w:r w:rsidR="00D6509A" w:rsidRPr="0003349D">
        <w:rPr>
          <w:rFonts w:ascii="Times New Roman" w:eastAsia="Times New Roman" w:hAnsi="Times New Roman" w:cs="Times New Roman"/>
          <w:color w:val="000000"/>
        </w:rPr>
        <w:t xml:space="preserve"> in touch with students, alumni and families, </w:t>
      </w:r>
      <w:r w:rsidR="00F67FD5">
        <w:rPr>
          <w:rFonts w:ascii="Times New Roman" w:eastAsia="Times New Roman" w:hAnsi="Times New Roman" w:cs="Times New Roman"/>
          <w:color w:val="000000"/>
        </w:rPr>
        <w:t xml:space="preserve">assessing/responding </w:t>
      </w:r>
      <w:r w:rsidR="00D6509A" w:rsidRPr="0003349D">
        <w:rPr>
          <w:rFonts w:ascii="Times New Roman" w:eastAsia="Times New Roman" w:hAnsi="Times New Roman" w:cs="Times New Roman"/>
          <w:color w:val="000000"/>
        </w:rPr>
        <w:t>to needs and concerns.</w:t>
      </w:r>
      <w:r>
        <w:rPr>
          <w:rFonts w:ascii="Times New Roman" w:eastAsia="Times New Roman" w:hAnsi="Times New Roman" w:cs="Times New Roman"/>
          <w:color w:val="000000"/>
        </w:rPr>
        <w:t xml:space="preserve"> </w:t>
      </w:r>
    </w:p>
    <w:p w14:paraId="4BE40A1D" w14:textId="550A56F5" w:rsidR="00D6509A" w:rsidRPr="0003349D" w:rsidRDefault="0003349D" w:rsidP="00F36012">
      <w:pPr>
        <w:pStyle w:val="ListParagraph"/>
        <w:numPr>
          <w:ilvl w:val="0"/>
          <w:numId w:val="1"/>
        </w:num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Modeling Oral History</w:t>
      </w:r>
      <w:r w:rsidR="00D6509A" w:rsidRPr="0003349D">
        <w:rPr>
          <w:rFonts w:ascii="Times New Roman" w:eastAsia="Times New Roman" w:hAnsi="Times New Roman" w:cs="Times New Roman"/>
          <w:color w:val="000000"/>
        </w:rPr>
        <w:t xml:space="preserve">: As we decided to pivot </w:t>
      </w:r>
      <w:r w:rsidR="00826F6C">
        <w:rPr>
          <w:rFonts w:ascii="Times New Roman" w:eastAsia="Times New Roman" w:hAnsi="Times New Roman" w:cs="Times New Roman"/>
          <w:color w:val="000000"/>
        </w:rPr>
        <w:t>our</w:t>
      </w:r>
      <w:r w:rsidR="00D6509A" w:rsidRPr="0003349D">
        <w:rPr>
          <w:rFonts w:ascii="Times New Roman" w:eastAsia="Times New Roman" w:hAnsi="Times New Roman" w:cs="Times New Roman"/>
          <w:color w:val="000000"/>
        </w:rPr>
        <w:t xml:space="preserve"> focus on</w:t>
      </w:r>
      <w:r w:rsidR="00826F6C">
        <w:rPr>
          <w:rFonts w:ascii="Times New Roman" w:eastAsia="Times New Roman" w:hAnsi="Times New Roman" w:cs="Times New Roman"/>
          <w:color w:val="000000"/>
        </w:rPr>
        <w:t>to</w:t>
      </w:r>
      <w:r w:rsidR="00D6509A" w:rsidRPr="0003349D">
        <w:rPr>
          <w:rFonts w:ascii="Times New Roman" w:eastAsia="Times New Roman" w:hAnsi="Times New Roman" w:cs="Times New Roman"/>
          <w:color w:val="000000"/>
        </w:rPr>
        <w:t xml:space="preserve"> pandemic, racial protests and online learning, </w:t>
      </w:r>
      <w:proofErr w:type="spellStart"/>
      <w:r w:rsidR="00A87647">
        <w:rPr>
          <w:rFonts w:ascii="Times New Roman" w:eastAsia="Times New Roman" w:hAnsi="Times New Roman" w:cs="Times New Roman"/>
          <w:color w:val="000000"/>
        </w:rPr>
        <w:t>Finesurrey</w:t>
      </w:r>
      <w:proofErr w:type="spellEnd"/>
      <w:r w:rsidR="00A87647">
        <w:rPr>
          <w:rFonts w:ascii="Times New Roman" w:eastAsia="Times New Roman" w:hAnsi="Times New Roman" w:cs="Times New Roman"/>
          <w:color w:val="000000"/>
        </w:rPr>
        <w:t>, an experienced oral historian,</w:t>
      </w:r>
      <w:r w:rsidR="00D6509A" w:rsidRPr="0003349D">
        <w:rPr>
          <w:rFonts w:ascii="Times New Roman" w:eastAsia="Times New Roman" w:hAnsi="Times New Roman" w:cs="Times New Roman"/>
          <w:color w:val="000000"/>
        </w:rPr>
        <w:t xml:space="preserve"> interview</w:t>
      </w:r>
      <w:r w:rsidR="00826F6C">
        <w:rPr>
          <w:rFonts w:ascii="Times New Roman" w:eastAsia="Times New Roman" w:hAnsi="Times New Roman" w:cs="Times New Roman"/>
          <w:color w:val="000000"/>
        </w:rPr>
        <w:t>ed</w:t>
      </w:r>
      <w:r w:rsidR="00D6509A" w:rsidRPr="0003349D">
        <w:rPr>
          <w:rFonts w:ascii="Times New Roman" w:eastAsia="Times New Roman" w:hAnsi="Times New Roman" w:cs="Times New Roman"/>
          <w:color w:val="000000"/>
        </w:rPr>
        <w:t xml:space="preserve"> each youth researcher for their individual stories </w:t>
      </w:r>
      <w:r w:rsidR="00A87647">
        <w:rPr>
          <w:rFonts w:ascii="Times New Roman" w:eastAsia="Times New Roman" w:hAnsi="Times New Roman" w:cs="Times New Roman"/>
          <w:color w:val="000000"/>
        </w:rPr>
        <w:t xml:space="preserve">and </w:t>
      </w:r>
      <w:r w:rsidR="00D6509A" w:rsidRPr="0003349D">
        <w:rPr>
          <w:rFonts w:ascii="Times New Roman" w:eastAsia="Times New Roman" w:hAnsi="Times New Roman" w:cs="Times New Roman"/>
          <w:color w:val="000000"/>
        </w:rPr>
        <w:t>as experts on their peers to model deep and respectful oral history methods.</w:t>
      </w:r>
      <w:r>
        <w:rPr>
          <w:rFonts w:ascii="Times New Roman" w:eastAsia="Times New Roman" w:hAnsi="Times New Roman" w:cs="Times New Roman"/>
          <w:color w:val="000000"/>
        </w:rPr>
        <w:t xml:space="preserve"> </w:t>
      </w:r>
      <w:r w:rsidR="00D6509A" w:rsidRPr="0003349D">
        <w:rPr>
          <w:rFonts w:ascii="Times New Roman" w:eastAsia="Times New Roman" w:hAnsi="Times New Roman" w:cs="Times New Roman"/>
          <w:color w:val="000000"/>
        </w:rPr>
        <w:t>Each youth researcher</w:t>
      </w:r>
      <w:r w:rsidR="00826F6C">
        <w:rPr>
          <w:rFonts w:ascii="Times New Roman" w:eastAsia="Times New Roman" w:hAnsi="Times New Roman" w:cs="Times New Roman"/>
          <w:color w:val="000000"/>
        </w:rPr>
        <w:t xml:space="preserve"> </w:t>
      </w:r>
      <w:r w:rsidR="00D6509A" w:rsidRPr="0003349D">
        <w:rPr>
          <w:rFonts w:ascii="Times New Roman" w:eastAsia="Times New Roman" w:hAnsi="Times New Roman" w:cs="Times New Roman"/>
          <w:color w:val="000000"/>
        </w:rPr>
        <w:t>then interview</w:t>
      </w:r>
      <w:r w:rsidR="00826F6C">
        <w:rPr>
          <w:rFonts w:ascii="Times New Roman" w:eastAsia="Times New Roman" w:hAnsi="Times New Roman" w:cs="Times New Roman"/>
          <w:color w:val="000000"/>
        </w:rPr>
        <w:t>ed</w:t>
      </w:r>
      <w:r w:rsidR="00D6509A" w:rsidRPr="0003349D">
        <w:rPr>
          <w:rFonts w:ascii="Times New Roman" w:eastAsia="Times New Roman" w:hAnsi="Times New Roman" w:cs="Times New Roman"/>
          <w:color w:val="000000"/>
        </w:rPr>
        <w:t xml:space="preserve"> </w:t>
      </w:r>
      <w:r w:rsidR="00F36012" w:rsidRPr="0003349D">
        <w:rPr>
          <w:rFonts w:ascii="Times New Roman" w:eastAsia="Times New Roman" w:hAnsi="Times New Roman" w:cs="Times New Roman"/>
          <w:color w:val="000000"/>
        </w:rPr>
        <w:t xml:space="preserve">three </w:t>
      </w:r>
      <w:r w:rsidR="00D6509A" w:rsidRPr="0003349D">
        <w:rPr>
          <w:rFonts w:ascii="Times New Roman" w:eastAsia="Times New Roman" w:hAnsi="Times New Roman" w:cs="Times New Roman"/>
          <w:color w:val="000000"/>
        </w:rPr>
        <w:t>peers.</w:t>
      </w:r>
    </w:p>
    <w:p w14:paraId="0664EA55" w14:textId="6021F9FE" w:rsidR="00D6509A" w:rsidRPr="0003349D" w:rsidRDefault="0003349D" w:rsidP="00F36012">
      <w:pPr>
        <w:pStyle w:val="ListParagraph"/>
        <w:numPr>
          <w:ilvl w:val="0"/>
          <w:numId w:val="1"/>
        </w:num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Participator</w:t>
      </w:r>
      <w:r w:rsidR="00826F6C">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Ethics Session</w:t>
      </w:r>
      <w:r w:rsidR="00D6509A" w:rsidRPr="0003349D">
        <w:rPr>
          <w:rFonts w:ascii="Times New Roman" w:eastAsia="Times New Roman" w:hAnsi="Times New Roman" w:cs="Times New Roman"/>
          <w:color w:val="000000"/>
        </w:rPr>
        <w:t>: As the narratives accumulate</w:t>
      </w:r>
      <w:r w:rsidR="00A87647">
        <w:rPr>
          <w:rFonts w:ascii="Times New Roman" w:eastAsia="Times New Roman" w:hAnsi="Times New Roman" w:cs="Times New Roman"/>
          <w:color w:val="000000"/>
        </w:rPr>
        <w:t>d</w:t>
      </w:r>
      <w:r w:rsidR="00D6509A" w:rsidRPr="0003349D">
        <w:rPr>
          <w:rFonts w:ascii="Times New Roman" w:eastAsia="Times New Roman" w:hAnsi="Times New Roman" w:cs="Times New Roman"/>
          <w:color w:val="000000"/>
        </w:rPr>
        <w:t xml:space="preserve">, we began to realize we were gathering sensitive materials about families and schools. </w:t>
      </w:r>
      <w:r w:rsidR="00F36012" w:rsidRPr="0003349D">
        <w:rPr>
          <w:rFonts w:ascii="Times New Roman" w:eastAsia="Times New Roman" w:hAnsi="Times New Roman" w:cs="Times New Roman"/>
          <w:color w:val="000000"/>
        </w:rPr>
        <w:t>C</w:t>
      </w:r>
      <w:r w:rsidR="00D6509A" w:rsidRPr="0003349D">
        <w:rPr>
          <w:rFonts w:ascii="Times New Roman" w:eastAsia="Times New Roman" w:hAnsi="Times New Roman" w:cs="Times New Roman"/>
          <w:color w:val="000000"/>
        </w:rPr>
        <w:t>onsent forms were completed by students, alumni and families</w:t>
      </w:r>
      <w:r w:rsidR="009E0EDF" w:rsidRPr="0003349D">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t</w:t>
      </w:r>
      <w:r w:rsidR="009E0EDF" w:rsidRPr="0003349D">
        <w:rPr>
          <w:rFonts w:ascii="Times New Roman" w:eastAsia="Times New Roman" w:hAnsi="Times New Roman" w:cs="Times New Roman"/>
          <w:color w:val="000000"/>
        </w:rPr>
        <w:t xml:space="preserve"> S2</w:t>
      </w:r>
      <w:r w:rsidR="00D6509A" w:rsidRPr="0003349D">
        <w:rPr>
          <w:rFonts w:ascii="Times New Roman" w:eastAsia="Times New Roman" w:hAnsi="Times New Roman" w:cs="Times New Roman"/>
          <w:color w:val="000000"/>
        </w:rPr>
        <w:t xml:space="preserve">, and the </w:t>
      </w:r>
      <w:r w:rsidR="00A87647">
        <w:rPr>
          <w:rFonts w:ascii="Times New Roman" w:eastAsia="Times New Roman" w:hAnsi="Times New Roman" w:cs="Times New Roman"/>
          <w:color w:val="000000"/>
        </w:rPr>
        <w:t>Graduate Center</w:t>
      </w:r>
      <w:r w:rsidR="00F36012" w:rsidRPr="0003349D">
        <w:rPr>
          <w:rFonts w:ascii="Times New Roman" w:eastAsia="Times New Roman" w:hAnsi="Times New Roman" w:cs="Times New Roman"/>
          <w:color w:val="000000"/>
        </w:rPr>
        <w:t xml:space="preserve"> </w:t>
      </w:r>
      <w:r w:rsidR="00D6509A" w:rsidRPr="0003349D">
        <w:rPr>
          <w:rFonts w:ascii="Times New Roman" w:eastAsia="Times New Roman" w:hAnsi="Times New Roman" w:cs="Times New Roman"/>
          <w:color w:val="000000"/>
        </w:rPr>
        <w:t>IRB approved the project</w:t>
      </w:r>
      <w:r w:rsidR="009E0EDF" w:rsidRPr="0003349D">
        <w:rPr>
          <w:rFonts w:ascii="Times New Roman" w:eastAsia="Times New Roman" w:hAnsi="Times New Roman" w:cs="Times New Roman"/>
          <w:color w:val="000000"/>
        </w:rPr>
        <w:t xml:space="preserve"> with an expedited IRB review, classifying the project as evaluation/quality review</w:t>
      </w:r>
      <w:r w:rsidR="00D6509A" w:rsidRPr="0003349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9E0EDF" w:rsidRPr="0003349D">
        <w:rPr>
          <w:rFonts w:ascii="Times New Roman" w:eastAsia="Times New Roman" w:hAnsi="Times New Roman" w:cs="Times New Roman"/>
          <w:color w:val="000000"/>
        </w:rPr>
        <w:t>I</w:t>
      </w:r>
      <w:r w:rsidR="00D6509A" w:rsidRPr="0003349D">
        <w:rPr>
          <w:rFonts w:ascii="Times New Roman" w:eastAsia="Times New Roman" w:hAnsi="Times New Roman" w:cs="Times New Roman"/>
          <w:color w:val="000000"/>
        </w:rPr>
        <w:t xml:space="preserve">n the second round of interviews, </w:t>
      </w:r>
      <w:r w:rsidR="009E0EDF" w:rsidRPr="0003349D">
        <w:rPr>
          <w:rFonts w:ascii="Times New Roman" w:eastAsia="Times New Roman" w:hAnsi="Times New Roman" w:cs="Times New Roman"/>
          <w:color w:val="000000"/>
        </w:rPr>
        <w:t xml:space="preserve">however, </w:t>
      </w:r>
      <w:r w:rsidR="00D6509A" w:rsidRPr="0003349D">
        <w:rPr>
          <w:rFonts w:ascii="Times New Roman" w:eastAsia="Times New Roman" w:hAnsi="Times New Roman" w:cs="Times New Roman"/>
          <w:color w:val="000000"/>
        </w:rPr>
        <w:t xml:space="preserve">the material was more obviously delicate as more and more crises struck the youth and their families. </w:t>
      </w:r>
      <w:r w:rsidR="00A87647">
        <w:rPr>
          <w:rFonts w:ascii="Times New Roman" w:eastAsia="Times New Roman" w:hAnsi="Times New Roman" w:cs="Times New Roman"/>
          <w:color w:val="000000"/>
        </w:rPr>
        <w:t>Rodriguez</w:t>
      </w:r>
      <w:r w:rsidR="00F36012" w:rsidRPr="0003349D">
        <w:rPr>
          <w:rFonts w:ascii="Times New Roman" w:eastAsia="Times New Roman" w:hAnsi="Times New Roman" w:cs="Times New Roman"/>
          <w:color w:val="000000"/>
        </w:rPr>
        <w:t xml:space="preserve"> </w:t>
      </w:r>
      <w:r w:rsidR="00D6509A" w:rsidRPr="0003349D">
        <w:rPr>
          <w:rFonts w:ascii="Times New Roman" w:eastAsia="Times New Roman" w:hAnsi="Times New Roman" w:cs="Times New Roman"/>
          <w:color w:val="000000"/>
        </w:rPr>
        <w:t xml:space="preserve">and </w:t>
      </w:r>
      <w:proofErr w:type="spellStart"/>
      <w:r w:rsidR="00A87647">
        <w:rPr>
          <w:rFonts w:ascii="Times New Roman" w:eastAsia="Times New Roman" w:hAnsi="Times New Roman" w:cs="Times New Roman"/>
          <w:color w:val="000000"/>
        </w:rPr>
        <w:t>Finesurrey</w:t>
      </w:r>
      <w:proofErr w:type="spellEnd"/>
      <w:r w:rsidR="00A87647">
        <w:rPr>
          <w:rFonts w:ascii="Times New Roman" w:eastAsia="Times New Roman" w:hAnsi="Times New Roman" w:cs="Times New Roman"/>
          <w:color w:val="000000"/>
        </w:rPr>
        <w:t xml:space="preserve"> </w:t>
      </w:r>
      <w:r w:rsidR="00D6509A" w:rsidRPr="0003349D">
        <w:rPr>
          <w:rFonts w:ascii="Times New Roman" w:eastAsia="Times New Roman" w:hAnsi="Times New Roman" w:cs="Times New Roman"/>
          <w:color w:val="000000"/>
        </w:rPr>
        <w:t>facilitated a participatory ethics discussion in which the group – on zoom – addressed questions about anonymity, confidentiality, privacy – particularly for mixed status families or families struggling.</w:t>
      </w:r>
      <w:r>
        <w:rPr>
          <w:rFonts w:ascii="Times New Roman" w:eastAsia="Times New Roman" w:hAnsi="Times New Roman" w:cs="Times New Roman"/>
          <w:color w:val="000000"/>
        </w:rPr>
        <w:t xml:space="preserve"> </w:t>
      </w:r>
      <w:r w:rsidR="00D6509A" w:rsidRPr="0003349D">
        <w:rPr>
          <w:rFonts w:ascii="Times New Roman" w:eastAsia="Times New Roman" w:hAnsi="Times New Roman" w:cs="Times New Roman"/>
          <w:color w:val="000000"/>
        </w:rPr>
        <w:t>We discussed the ethics of naming schools when we have good experiences, but should we name schools if our experiences were harmful?</w:t>
      </w:r>
      <w:r>
        <w:rPr>
          <w:rFonts w:ascii="Times New Roman" w:eastAsia="Times New Roman" w:hAnsi="Times New Roman" w:cs="Times New Roman"/>
          <w:color w:val="000000"/>
        </w:rPr>
        <w:t xml:space="preserve"> </w:t>
      </w:r>
      <w:r w:rsidR="00D6509A" w:rsidRPr="0003349D">
        <w:rPr>
          <w:rFonts w:ascii="Times New Roman" w:eastAsia="Times New Roman" w:hAnsi="Times New Roman" w:cs="Times New Roman"/>
          <w:color w:val="000000"/>
        </w:rPr>
        <w:t>We shared our hesitancies about making the interviews “open access” for fear that they might be analyzed in ways that could hurt or misrepresent our communities or families, here or in our home countries (</w:t>
      </w:r>
      <w:proofErr w:type="spellStart"/>
      <w:r w:rsidR="00D6509A" w:rsidRPr="0003349D">
        <w:rPr>
          <w:rFonts w:ascii="Times New Roman" w:eastAsia="Times New Roman" w:hAnsi="Times New Roman" w:cs="Times New Roman"/>
          <w:color w:val="000000"/>
        </w:rPr>
        <w:t>Guishard</w:t>
      </w:r>
      <w:proofErr w:type="spellEnd"/>
      <w:r w:rsidR="00D6509A" w:rsidRPr="0003349D">
        <w:rPr>
          <w:rFonts w:ascii="Times New Roman" w:eastAsia="Times New Roman" w:hAnsi="Times New Roman" w:cs="Times New Roman"/>
          <w:color w:val="000000"/>
        </w:rPr>
        <w:t>, et al 2020)</w:t>
      </w:r>
      <w:r w:rsidR="00A87647">
        <w:rPr>
          <w:rFonts w:ascii="Times New Roman" w:eastAsia="Times New Roman" w:hAnsi="Times New Roman" w:cs="Times New Roman"/>
          <w:color w:val="000000"/>
        </w:rPr>
        <w:t>.</w:t>
      </w:r>
      <w:r w:rsidR="009E0EDF" w:rsidRPr="0003349D">
        <w:rPr>
          <w:rFonts w:ascii="Times New Roman" w:eastAsia="Times New Roman" w:hAnsi="Times New Roman" w:cs="Times New Roman"/>
          <w:color w:val="000000"/>
        </w:rPr>
        <w:t xml:space="preserve"> </w:t>
      </w:r>
      <w:proofErr w:type="gramStart"/>
      <w:r w:rsidR="009E0EDF" w:rsidRPr="0003349D">
        <w:rPr>
          <w:rFonts w:ascii="Times New Roman" w:eastAsia="Times New Roman" w:hAnsi="Times New Roman" w:cs="Times New Roman"/>
          <w:color w:val="000000"/>
        </w:rPr>
        <w:t>Thus</w:t>
      </w:r>
      <w:proofErr w:type="gramEnd"/>
      <w:r w:rsidR="009E0EDF" w:rsidRPr="0003349D">
        <w:rPr>
          <w:rFonts w:ascii="Times New Roman" w:eastAsia="Times New Roman" w:hAnsi="Times New Roman" w:cs="Times New Roman"/>
          <w:color w:val="000000"/>
        </w:rPr>
        <w:t xml:space="preserve"> there were four distinct “consent” moments: from students/families at S2; </w:t>
      </w:r>
      <w:r w:rsidR="00A87647">
        <w:rPr>
          <w:rFonts w:ascii="Times New Roman" w:eastAsia="Times New Roman" w:hAnsi="Times New Roman" w:cs="Times New Roman"/>
          <w:color w:val="000000"/>
        </w:rPr>
        <w:t xml:space="preserve">Graduate Center </w:t>
      </w:r>
      <w:r w:rsidR="009E0EDF" w:rsidRPr="0003349D">
        <w:rPr>
          <w:rFonts w:ascii="Times New Roman" w:eastAsia="Times New Roman" w:hAnsi="Times New Roman" w:cs="Times New Roman"/>
          <w:color w:val="000000"/>
        </w:rPr>
        <w:t xml:space="preserve">IRB; at the opening of </w:t>
      </w:r>
      <w:r w:rsidR="00A87647">
        <w:rPr>
          <w:rFonts w:ascii="Times New Roman" w:eastAsia="Times New Roman" w:hAnsi="Times New Roman" w:cs="Times New Roman"/>
          <w:color w:val="000000"/>
        </w:rPr>
        <w:t xml:space="preserve">each </w:t>
      </w:r>
      <w:r w:rsidR="009E0EDF" w:rsidRPr="0003349D">
        <w:rPr>
          <w:rFonts w:ascii="Times New Roman" w:eastAsia="Times New Roman" w:hAnsi="Times New Roman" w:cs="Times New Roman"/>
          <w:color w:val="000000"/>
        </w:rPr>
        <w:t xml:space="preserve">oral </w:t>
      </w:r>
      <w:r w:rsidR="009E0EDF" w:rsidRPr="0003349D">
        <w:rPr>
          <w:rFonts w:ascii="Times New Roman" w:eastAsia="Times New Roman" w:hAnsi="Times New Roman" w:cs="Times New Roman"/>
          <w:color w:val="000000"/>
        </w:rPr>
        <w:lastRenderedPageBreak/>
        <w:t>histor</w:t>
      </w:r>
      <w:r w:rsidR="00A87647">
        <w:rPr>
          <w:rFonts w:ascii="Times New Roman" w:eastAsia="Times New Roman" w:hAnsi="Times New Roman" w:cs="Times New Roman"/>
          <w:color w:val="000000"/>
        </w:rPr>
        <w:t>y</w:t>
      </w:r>
      <w:r w:rsidR="009E0EDF" w:rsidRPr="0003349D">
        <w:rPr>
          <w:rFonts w:ascii="Times New Roman" w:eastAsia="Times New Roman" w:hAnsi="Times New Roman" w:cs="Times New Roman"/>
          <w:color w:val="000000"/>
        </w:rPr>
        <w:t xml:space="preserve"> and then in the collective review of the document when </w:t>
      </w:r>
      <w:r>
        <w:rPr>
          <w:rFonts w:ascii="Times New Roman" w:eastAsia="Times New Roman" w:hAnsi="Times New Roman" w:cs="Times New Roman"/>
          <w:color w:val="000000"/>
        </w:rPr>
        <w:t xml:space="preserve">the </w:t>
      </w:r>
      <w:r w:rsidR="009E0EDF" w:rsidRPr="0003349D">
        <w:rPr>
          <w:rFonts w:ascii="Times New Roman" w:eastAsia="Times New Roman" w:hAnsi="Times New Roman" w:cs="Times New Roman"/>
          <w:color w:val="000000"/>
        </w:rPr>
        <w:t>youth</w:t>
      </w:r>
      <w:r>
        <w:rPr>
          <w:rFonts w:ascii="Times New Roman" w:eastAsia="Times New Roman" w:hAnsi="Times New Roman" w:cs="Times New Roman"/>
          <w:color w:val="000000"/>
        </w:rPr>
        <w:t>s</w:t>
      </w:r>
      <w:r w:rsidR="009E0EDF" w:rsidRPr="0003349D">
        <w:rPr>
          <w:rFonts w:ascii="Times New Roman" w:eastAsia="Times New Roman" w:hAnsi="Times New Roman" w:cs="Times New Roman"/>
          <w:color w:val="000000"/>
        </w:rPr>
        <w:t xml:space="preserve"> approved</w:t>
      </w:r>
      <w:r>
        <w:rPr>
          <w:rFonts w:ascii="Times New Roman" w:eastAsia="Times New Roman" w:hAnsi="Times New Roman" w:cs="Times New Roman"/>
          <w:color w:val="000000"/>
        </w:rPr>
        <w:t xml:space="preserve">, </w:t>
      </w:r>
      <w:r w:rsidR="009E0EDF" w:rsidRPr="0003349D">
        <w:rPr>
          <w:rFonts w:ascii="Times New Roman" w:eastAsia="Times New Roman" w:hAnsi="Times New Roman" w:cs="Times New Roman"/>
          <w:color w:val="000000"/>
        </w:rPr>
        <w:t>amended</w:t>
      </w:r>
      <w:r>
        <w:rPr>
          <w:rFonts w:ascii="Times New Roman" w:eastAsia="Times New Roman" w:hAnsi="Times New Roman" w:cs="Times New Roman"/>
          <w:color w:val="000000"/>
        </w:rPr>
        <w:t xml:space="preserve">, </w:t>
      </w:r>
      <w:r w:rsidR="009E0EDF" w:rsidRPr="0003349D">
        <w:rPr>
          <w:rFonts w:ascii="Times New Roman" w:eastAsia="Times New Roman" w:hAnsi="Times New Roman" w:cs="Times New Roman"/>
          <w:color w:val="000000"/>
        </w:rPr>
        <w:t>removed</w:t>
      </w:r>
      <w:r>
        <w:rPr>
          <w:rFonts w:ascii="Times New Roman" w:eastAsia="Times New Roman" w:hAnsi="Times New Roman" w:cs="Times New Roman"/>
          <w:color w:val="000000"/>
        </w:rPr>
        <w:t xml:space="preserve">, and </w:t>
      </w:r>
      <w:r w:rsidR="009E0EDF" w:rsidRPr="0003349D">
        <w:rPr>
          <w:rFonts w:ascii="Times New Roman" w:eastAsia="Times New Roman" w:hAnsi="Times New Roman" w:cs="Times New Roman"/>
          <w:color w:val="000000"/>
        </w:rPr>
        <w:t>anonymized their own quotes.</w:t>
      </w:r>
    </w:p>
    <w:p w14:paraId="687E72A7" w14:textId="282CED8B" w:rsidR="00D6509A" w:rsidRPr="0003349D" w:rsidRDefault="0003349D" w:rsidP="00F36012">
      <w:pPr>
        <w:pStyle w:val="ListParagraph"/>
        <w:numPr>
          <w:ilvl w:val="0"/>
          <w:numId w:val="1"/>
        </w:num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Revising Protocol for Online Interviews</w:t>
      </w:r>
      <w:r w:rsidR="00D6509A" w:rsidRPr="0003349D">
        <w:rPr>
          <w:rFonts w:ascii="Times New Roman" w:eastAsia="Times New Roman" w:hAnsi="Times New Roman" w:cs="Times New Roman"/>
          <w:color w:val="000000"/>
        </w:rPr>
        <w:t xml:space="preserve">: </w:t>
      </w:r>
      <w:r w:rsidR="00A87647">
        <w:rPr>
          <w:rFonts w:ascii="Times New Roman" w:eastAsia="Times New Roman" w:hAnsi="Times New Roman" w:cs="Times New Roman"/>
          <w:color w:val="000000"/>
        </w:rPr>
        <w:t xml:space="preserve">Rodriguez and </w:t>
      </w:r>
      <w:proofErr w:type="spellStart"/>
      <w:r w:rsidR="00A87647">
        <w:rPr>
          <w:rFonts w:ascii="Times New Roman" w:eastAsia="Times New Roman" w:hAnsi="Times New Roman" w:cs="Times New Roman"/>
          <w:color w:val="000000"/>
        </w:rPr>
        <w:t>Finesurrey</w:t>
      </w:r>
      <w:proofErr w:type="spellEnd"/>
      <w:r w:rsidR="00A87647">
        <w:rPr>
          <w:rFonts w:ascii="Times New Roman" w:eastAsia="Times New Roman" w:hAnsi="Times New Roman" w:cs="Times New Roman"/>
          <w:color w:val="000000"/>
        </w:rPr>
        <w:t xml:space="preserve"> </w:t>
      </w:r>
      <w:r w:rsidR="00D6509A" w:rsidRPr="0003349D">
        <w:rPr>
          <w:rFonts w:ascii="Times New Roman" w:eastAsia="Times New Roman" w:hAnsi="Times New Roman" w:cs="Times New Roman"/>
          <w:color w:val="000000"/>
        </w:rPr>
        <w:t xml:space="preserve">then worked with the youth researchers to generate the interview protocol and to figure out a sampling strategy and appropriate methods during lockdown, </w:t>
      </w:r>
      <w:proofErr w:type="gramStart"/>
      <w:r w:rsidR="00D6509A" w:rsidRPr="0003349D">
        <w:rPr>
          <w:rFonts w:ascii="Times New Roman" w:eastAsia="Times New Roman" w:hAnsi="Times New Roman" w:cs="Times New Roman"/>
          <w:color w:val="000000"/>
        </w:rPr>
        <w:t>e.g.</w:t>
      </w:r>
      <w:proofErr w:type="gramEnd"/>
      <w:r w:rsidR="00D6509A" w:rsidRPr="0003349D">
        <w:rPr>
          <w:rFonts w:ascii="Times New Roman" w:eastAsia="Times New Roman" w:hAnsi="Times New Roman" w:cs="Times New Roman"/>
          <w:color w:val="000000"/>
        </w:rPr>
        <w:t xml:space="preserve"> vlogs filmed in school were cool, but the young people wanted us to drop vlogs filmed at home</w:t>
      </w:r>
      <w:r w:rsidR="00826F6C">
        <w:rPr>
          <w:rFonts w:ascii="Times New Roman" w:eastAsia="Times New Roman" w:hAnsi="Times New Roman" w:cs="Times New Roman"/>
          <w:color w:val="000000"/>
        </w:rPr>
        <w:t xml:space="preserve">; some decided to author auto-ethnographic accounts of their lock down experiences and a few wrote letters to grandchildren, </w:t>
      </w:r>
      <w:r w:rsidR="00F036EA">
        <w:rPr>
          <w:rFonts w:ascii="Times New Roman" w:eastAsia="Times New Roman" w:hAnsi="Times New Roman" w:cs="Times New Roman"/>
          <w:color w:val="000000"/>
        </w:rPr>
        <w:t xml:space="preserve">as if written </w:t>
      </w:r>
      <w:r w:rsidR="00826F6C">
        <w:rPr>
          <w:rFonts w:ascii="Times New Roman" w:eastAsia="Times New Roman" w:hAnsi="Times New Roman" w:cs="Times New Roman"/>
          <w:color w:val="000000"/>
        </w:rPr>
        <w:t>in 2050, about their 2020 experiences.</w:t>
      </w:r>
    </w:p>
    <w:p w14:paraId="56015E36" w14:textId="0D5D3769" w:rsidR="00D6509A" w:rsidRPr="0003349D" w:rsidRDefault="0003349D" w:rsidP="00F36012">
      <w:pPr>
        <w:pStyle w:val="ListParagraph"/>
        <w:numPr>
          <w:ilvl w:val="0"/>
          <w:numId w:val="1"/>
        </w:num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Preserving Oral Histories</w:t>
      </w:r>
      <w:r w:rsidR="00D6509A" w:rsidRPr="0003349D">
        <w:rPr>
          <w:rFonts w:ascii="Times New Roman" w:eastAsia="Times New Roman" w:hAnsi="Times New Roman" w:cs="Times New Roman"/>
          <w:color w:val="000000"/>
        </w:rPr>
        <w:t xml:space="preserve">: </w:t>
      </w:r>
      <w:proofErr w:type="spellStart"/>
      <w:r w:rsidR="00A87647">
        <w:rPr>
          <w:rFonts w:ascii="Times New Roman" w:eastAsia="Times New Roman" w:hAnsi="Times New Roman" w:cs="Times New Roman"/>
          <w:color w:val="000000"/>
        </w:rPr>
        <w:t>Finesurrey</w:t>
      </w:r>
      <w:proofErr w:type="spellEnd"/>
      <w:r w:rsidR="00A87647">
        <w:rPr>
          <w:rFonts w:ascii="Times New Roman" w:eastAsia="Times New Roman" w:hAnsi="Times New Roman" w:cs="Times New Roman"/>
          <w:color w:val="000000"/>
        </w:rPr>
        <w:t xml:space="preserve"> </w:t>
      </w:r>
      <w:r w:rsidR="00D6509A" w:rsidRPr="0003349D">
        <w:rPr>
          <w:rFonts w:ascii="Times New Roman" w:eastAsia="Times New Roman" w:hAnsi="Times New Roman" w:cs="Times New Roman"/>
          <w:color w:val="000000"/>
        </w:rPr>
        <w:t>trained the young people on interviewing through zoom, recording, and sending the files to a common online space.</w:t>
      </w:r>
    </w:p>
    <w:p w14:paraId="0D882CE4" w14:textId="4635FDE6" w:rsidR="00D6509A" w:rsidRPr="00A87647" w:rsidRDefault="0003349D" w:rsidP="00A87647">
      <w:pPr>
        <w:pStyle w:val="ListParagraph"/>
        <w:numPr>
          <w:ilvl w:val="0"/>
          <w:numId w:val="1"/>
        </w:num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Preliminary Participatory Analysis</w:t>
      </w:r>
      <w:r w:rsidR="00D6509A" w:rsidRPr="0003349D">
        <w:rPr>
          <w:rFonts w:ascii="Times New Roman" w:eastAsia="Times New Roman" w:hAnsi="Times New Roman" w:cs="Times New Roman"/>
          <w:color w:val="000000"/>
        </w:rPr>
        <w:t xml:space="preserve">: Once we had a core of interviews, </w:t>
      </w:r>
      <w:r w:rsidR="00826F6C">
        <w:rPr>
          <w:rFonts w:ascii="Times New Roman" w:eastAsia="Times New Roman" w:hAnsi="Times New Roman" w:cs="Times New Roman"/>
          <w:color w:val="000000"/>
        </w:rPr>
        <w:t xml:space="preserve">and an invitation to present to the Deputy Mayor we </w:t>
      </w:r>
      <w:r w:rsidR="00A87647">
        <w:rPr>
          <w:rFonts w:ascii="Times New Roman" w:eastAsia="Times New Roman" w:hAnsi="Times New Roman" w:cs="Times New Roman"/>
          <w:color w:val="000000"/>
        </w:rPr>
        <w:t>organized into</w:t>
      </w:r>
      <w:r w:rsidR="00826F6C">
        <w:rPr>
          <w:rFonts w:ascii="Times New Roman" w:eastAsia="Times New Roman" w:hAnsi="Times New Roman" w:cs="Times New Roman"/>
          <w:color w:val="000000"/>
        </w:rPr>
        <w:t xml:space="preserve"> three analysis sub-groups. </w:t>
      </w:r>
    </w:p>
    <w:p w14:paraId="3C2ED030" w14:textId="2B6EAC2A" w:rsidR="00D6509A" w:rsidRPr="0003349D" w:rsidRDefault="0003349D" w:rsidP="00F36012">
      <w:pPr>
        <w:pStyle w:val="ListParagraph"/>
        <w:numPr>
          <w:ilvl w:val="0"/>
          <w:numId w:val="1"/>
        </w:num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Preparing for a Policy Brief</w:t>
      </w:r>
      <w:r w:rsidR="00A87647">
        <w:rPr>
          <w:rFonts w:ascii="Times New Roman" w:eastAsia="Times New Roman" w:hAnsi="Times New Roman" w:cs="Times New Roman"/>
          <w:color w:val="000000"/>
        </w:rPr>
        <w:t>ing</w:t>
      </w:r>
      <w:r w:rsidR="00D6509A" w:rsidRPr="0003349D">
        <w:rPr>
          <w:rFonts w:ascii="Times New Roman" w:eastAsia="Times New Roman" w:hAnsi="Times New Roman" w:cs="Times New Roman"/>
          <w:color w:val="000000"/>
        </w:rPr>
        <w:t>: In preparation for a policy session with</w:t>
      </w:r>
      <w:r w:rsidR="00A87647">
        <w:rPr>
          <w:rFonts w:ascii="Times New Roman" w:eastAsia="Times New Roman" w:hAnsi="Times New Roman" w:cs="Times New Roman"/>
          <w:color w:val="000000"/>
        </w:rPr>
        <w:t xml:space="preserve"> city government</w:t>
      </w:r>
      <w:r w:rsidR="00D6509A" w:rsidRPr="0003349D">
        <w:rPr>
          <w:rFonts w:ascii="Times New Roman" w:eastAsia="Times New Roman" w:hAnsi="Times New Roman" w:cs="Times New Roman"/>
          <w:color w:val="000000"/>
        </w:rPr>
        <w:t xml:space="preserve">, we worked in </w:t>
      </w:r>
      <w:r w:rsidR="00826F6C">
        <w:rPr>
          <w:rFonts w:ascii="Times New Roman" w:eastAsia="Times New Roman" w:hAnsi="Times New Roman" w:cs="Times New Roman"/>
          <w:color w:val="000000"/>
        </w:rPr>
        <w:t xml:space="preserve">these </w:t>
      </w:r>
      <w:r w:rsidR="00D6509A" w:rsidRPr="0003349D">
        <w:rPr>
          <w:rFonts w:ascii="Times New Roman" w:eastAsia="Times New Roman" w:hAnsi="Times New Roman" w:cs="Times New Roman"/>
          <w:color w:val="000000"/>
        </w:rPr>
        <w:t>three groups to analyze the data</w:t>
      </w:r>
      <w:r w:rsidR="00A87647">
        <w:rPr>
          <w:rFonts w:ascii="Times New Roman" w:eastAsia="Times New Roman" w:hAnsi="Times New Roman" w:cs="Times New Roman"/>
          <w:color w:val="000000"/>
        </w:rPr>
        <w:t xml:space="preserve"> from more than 50 interviews</w:t>
      </w:r>
      <w:r w:rsidR="00D6509A" w:rsidRPr="0003349D">
        <w:rPr>
          <w:rFonts w:ascii="Times New Roman" w:eastAsia="Times New Roman" w:hAnsi="Times New Roman" w:cs="Times New Roman"/>
          <w:color w:val="000000"/>
        </w:rPr>
        <w:t xml:space="preserve"> and integrate our own experiences.</w:t>
      </w:r>
      <w:r>
        <w:rPr>
          <w:rFonts w:ascii="Times New Roman" w:eastAsia="Times New Roman" w:hAnsi="Times New Roman" w:cs="Times New Roman"/>
          <w:color w:val="000000"/>
        </w:rPr>
        <w:t xml:space="preserve"> The three themes of Pandemic, Protest and Online Learning outlined above became the key pillars of our talk. </w:t>
      </w:r>
    </w:p>
    <w:p w14:paraId="6CD9B2E0" w14:textId="7DE84648" w:rsidR="00D6509A" w:rsidRPr="0003349D" w:rsidRDefault="0003349D" w:rsidP="00F36012">
      <w:pPr>
        <w:pStyle w:val="ListParagraph"/>
        <w:numPr>
          <w:ilvl w:val="0"/>
          <w:numId w:val="1"/>
        </w:numPr>
        <w:shd w:val="clear" w:color="auto" w:fill="FFFFFF"/>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Reading Our Articles Aloud for Participatory Critique and Contributions: </w:t>
      </w:r>
      <w:r w:rsidR="00D6509A" w:rsidRPr="0003349D">
        <w:rPr>
          <w:rFonts w:ascii="Times New Roman" w:eastAsia="Times New Roman" w:hAnsi="Times New Roman" w:cs="Times New Roman"/>
          <w:color w:val="000000"/>
        </w:rPr>
        <w:t>For every presentation</w:t>
      </w:r>
      <w:r>
        <w:rPr>
          <w:rFonts w:ascii="Times New Roman" w:eastAsia="Times New Roman" w:hAnsi="Times New Roman" w:cs="Times New Roman"/>
          <w:color w:val="000000"/>
        </w:rPr>
        <w:t xml:space="preserve"> and </w:t>
      </w:r>
      <w:r w:rsidR="00D6509A" w:rsidRPr="0003349D">
        <w:rPr>
          <w:rFonts w:ascii="Times New Roman" w:eastAsia="Times New Roman" w:hAnsi="Times New Roman" w:cs="Times New Roman"/>
          <w:color w:val="000000"/>
        </w:rPr>
        <w:t>publication, we schedule a zoom session where we read aloud, pause for comments, critique, questions, revision and where we might clarify and explore ethics of names</w:t>
      </w:r>
      <w:r>
        <w:rPr>
          <w:rFonts w:ascii="Times New Roman" w:eastAsia="Times New Roman" w:hAnsi="Times New Roman" w:cs="Times New Roman"/>
          <w:color w:val="000000"/>
        </w:rPr>
        <w:t xml:space="preserve">, </w:t>
      </w:r>
      <w:r w:rsidR="00D6509A" w:rsidRPr="0003349D">
        <w:rPr>
          <w:rFonts w:ascii="Times New Roman" w:eastAsia="Times New Roman" w:hAnsi="Times New Roman" w:cs="Times New Roman"/>
          <w:color w:val="000000"/>
        </w:rPr>
        <w:t>privacy</w:t>
      </w:r>
      <w:r>
        <w:rPr>
          <w:rFonts w:ascii="Times New Roman" w:eastAsia="Times New Roman" w:hAnsi="Times New Roman" w:cs="Times New Roman"/>
          <w:color w:val="000000"/>
        </w:rPr>
        <w:t xml:space="preserve">, </w:t>
      </w:r>
      <w:r w:rsidR="00D6509A" w:rsidRPr="0003349D">
        <w:rPr>
          <w:rFonts w:ascii="Times New Roman" w:eastAsia="Times New Roman" w:hAnsi="Times New Roman" w:cs="Times New Roman"/>
          <w:color w:val="000000"/>
        </w:rPr>
        <w:t>confidentiality</w:t>
      </w:r>
      <w:r>
        <w:rPr>
          <w:rFonts w:ascii="Times New Roman" w:eastAsia="Times New Roman" w:hAnsi="Times New Roman" w:cs="Times New Roman"/>
          <w:color w:val="000000"/>
        </w:rPr>
        <w:t>, r</w:t>
      </w:r>
      <w:r w:rsidR="00D6509A" w:rsidRPr="0003349D">
        <w:rPr>
          <w:rFonts w:ascii="Times New Roman" w:eastAsia="Times New Roman" w:hAnsi="Times New Roman" w:cs="Times New Roman"/>
          <w:color w:val="000000"/>
        </w:rPr>
        <w:t>epresentation.</w:t>
      </w:r>
    </w:p>
    <w:p w14:paraId="25C30C81" w14:textId="4FCF866C" w:rsidR="00291F7B" w:rsidRPr="0003349D" w:rsidRDefault="00826F6C" w:rsidP="00C76E99">
      <w:pPr>
        <w:spacing w:line="480" w:lineRule="auto"/>
        <w:ind w:firstLine="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Our design, as noted above, is longitudinal.  We are now in year two. As reflected in the Design Chart, a</w:t>
      </w:r>
      <w:r w:rsidR="00A57717" w:rsidRPr="0003349D">
        <w:rPr>
          <w:rFonts w:ascii="Times New Roman" w:eastAsia="Times New Roman" w:hAnsi="Times New Roman" w:cs="Times New Roman"/>
          <w:color w:val="000000" w:themeColor="text1"/>
          <w:shd w:val="clear" w:color="auto" w:fill="FFFFFF"/>
        </w:rPr>
        <w:t xml:space="preserve">cross five years, </w:t>
      </w:r>
      <w:r w:rsidR="00291F7B" w:rsidRPr="0003349D">
        <w:rPr>
          <w:rFonts w:ascii="Times New Roman" w:eastAsia="Times New Roman" w:hAnsi="Times New Roman" w:cs="Times New Roman"/>
          <w:color w:val="000000" w:themeColor="text1"/>
          <w:shd w:val="clear" w:color="auto" w:fill="FFFFFF"/>
        </w:rPr>
        <w:t xml:space="preserve">we hope that </w:t>
      </w:r>
      <w:r w:rsidR="00A57717" w:rsidRPr="0003349D">
        <w:rPr>
          <w:rFonts w:ascii="Times New Roman" w:eastAsia="Times New Roman" w:hAnsi="Times New Roman" w:cs="Times New Roman"/>
          <w:color w:val="000000" w:themeColor="text1"/>
          <w:shd w:val="clear" w:color="auto" w:fill="FFFFFF"/>
        </w:rPr>
        <w:t xml:space="preserve">the research collective </w:t>
      </w:r>
      <w:r>
        <w:rPr>
          <w:rFonts w:ascii="Times New Roman" w:eastAsia="Times New Roman" w:hAnsi="Times New Roman" w:cs="Times New Roman"/>
          <w:color w:val="000000" w:themeColor="text1"/>
          <w:shd w:val="clear" w:color="auto" w:fill="FFFFFF"/>
        </w:rPr>
        <w:t>will remain</w:t>
      </w:r>
      <w:r w:rsidR="00A57717" w:rsidRPr="0003349D">
        <w:rPr>
          <w:rFonts w:ascii="Times New Roman" w:eastAsia="Times New Roman" w:hAnsi="Times New Roman" w:cs="Times New Roman"/>
          <w:color w:val="000000" w:themeColor="text1"/>
          <w:shd w:val="clear" w:color="auto" w:fill="FFFFFF"/>
        </w:rPr>
        <w:t xml:space="preserve"> stable </w:t>
      </w:r>
      <w:r w:rsidR="00291F7B" w:rsidRPr="0003349D">
        <w:rPr>
          <w:rFonts w:ascii="Times New Roman" w:eastAsia="Times New Roman" w:hAnsi="Times New Roman" w:cs="Times New Roman"/>
          <w:color w:val="000000" w:themeColor="text1"/>
          <w:shd w:val="clear" w:color="auto" w:fill="FFFFFF"/>
        </w:rPr>
        <w:t xml:space="preserve">with a sustained </w:t>
      </w:r>
      <w:r w:rsidR="00A57717" w:rsidRPr="0003349D">
        <w:rPr>
          <w:rFonts w:ascii="Times New Roman" w:eastAsia="Times New Roman" w:hAnsi="Times New Roman" w:cs="Times New Roman"/>
          <w:color w:val="000000" w:themeColor="text1"/>
          <w:shd w:val="clear" w:color="auto" w:fill="FFFFFF"/>
        </w:rPr>
        <w:t>focus on educational trajectories</w:t>
      </w:r>
      <w:r w:rsidR="003928B6">
        <w:rPr>
          <w:rFonts w:ascii="Times New Roman" w:eastAsia="Times New Roman" w:hAnsi="Times New Roman" w:cs="Times New Roman"/>
          <w:color w:val="000000" w:themeColor="text1"/>
          <w:shd w:val="clear" w:color="auto" w:fill="FFFFFF"/>
        </w:rPr>
        <w:t>. At the same time, we will be nimble and</w:t>
      </w:r>
      <w:r>
        <w:rPr>
          <w:rFonts w:ascii="Times New Roman" w:eastAsia="Times New Roman" w:hAnsi="Times New Roman" w:cs="Times New Roman"/>
          <w:color w:val="000000" w:themeColor="text1"/>
          <w:shd w:val="clear" w:color="auto" w:fill="FFFFFF"/>
        </w:rPr>
        <w:t xml:space="preserve"> keenly </w:t>
      </w:r>
      <w:r>
        <w:rPr>
          <w:rFonts w:ascii="Times New Roman" w:eastAsia="Times New Roman" w:hAnsi="Times New Roman" w:cs="Times New Roman"/>
          <w:color w:val="000000" w:themeColor="text1"/>
          <w:shd w:val="clear" w:color="auto" w:fill="FFFFFF"/>
        </w:rPr>
        <w:lastRenderedPageBreak/>
        <w:t xml:space="preserve">attuned to shifting political, economic, cultural and educational dynamics, </w:t>
      </w:r>
      <w:r w:rsidR="00A57717" w:rsidRPr="0003349D">
        <w:rPr>
          <w:rFonts w:ascii="Times New Roman" w:eastAsia="Times New Roman" w:hAnsi="Times New Roman" w:cs="Times New Roman"/>
          <w:color w:val="000000" w:themeColor="text1"/>
          <w:shd w:val="clear" w:color="auto" w:fill="FFFFFF"/>
        </w:rPr>
        <w:t>the research topics, sample expansion and the targeted audiences</w:t>
      </w:r>
      <w:r>
        <w:rPr>
          <w:rFonts w:ascii="Times New Roman" w:eastAsia="Times New Roman" w:hAnsi="Times New Roman" w:cs="Times New Roman"/>
          <w:color w:val="000000" w:themeColor="text1"/>
          <w:shd w:val="clear" w:color="auto" w:fill="FFFFFF"/>
        </w:rPr>
        <w:t xml:space="preserve"> shift every year</w:t>
      </w:r>
      <w:r w:rsidR="00A57717" w:rsidRPr="0003349D">
        <w:rPr>
          <w:rFonts w:ascii="Times New Roman" w:eastAsia="Times New Roman" w:hAnsi="Times New Roman" w:cs="Times New Roman"/>
          <w:color w:val="000000" w:themeColor="text1"/>
          <w:shd w:val="clear" w:color="auto" w:fill="FFFFFF"/>
        </w:rPr>
        <w:t>.</w:t>
      </w:r>
      <w:r w:rsidR="0003349D">
        <w:rPr>
          <w:rFonts w:ascii="Times New Roman" w:eastAsia="Times New Roman" w:hAnsi="Times New Roman" w:cs="Times New Roman"/>
          <w:color w:val="000000" w:themeColor="text1"/>
          <w:shd w:val="clear" w:color="auto" w:fill="FFFFFF"/>
        </w:rPr>
        <w:t xml:space="preserve"> </w:t>
      </w:r>
      <w:r w:rsidR="00C76E99" w:rsidRPr="0003349D">
        <w:rPr>
          <w:rFonts w:ascii="Times New Roman" w:eastAsia="Times New Roman" w:hAnsi="Times New Roman" w:cs="Times New Roman"/>
          <w:color w:val="000000" w:themeColor="text1"/>
          <w:shd w:val="clear" w:color="auto" w:fill="FFFFFF"/>
        </w:rPr>
        <w:t xml:space="preserve">We </w:t>
      </w:r>
      <w:r w:rsidR="00291F7B" w:rsidRPr="0003349D">
        <w:rPr>
          <w:rFonts w:ascii="Times New Roman" w:eastAsia="Times New Roman" w:hAnsi="Times New Roman" w:cs="Times New Roman"/>
          <w:color w:val="000000" w:themeColor="text1"/>
          <w:shd w:val="clear" w:color="auto" w:fill="FFFFFF"/>
        </w:rPr>
        <w:t>turn now to our findings.</w:t>
      </w:r>
    </w:p>
    <w:p w14:paraId="54068B95" w14:textId="3C2E4BF4" w:rsidR="00291F7B" w:rsidRPr="00A87647" w:rsidRDefault="00291F7B" w:rsidP="0003349D">
      <w:pPr>
        <w:spacing w:line="480" w:lineRule="auto"/>
        <w:jc w:val="center"/>
        <w:rPr>
          <w:rFonts w:ascii="Times New Roman" w:eastAsia="Times New Roman" w:hAnsi="Times New Roman" w:cs="Times New Roman"/>
          <w:b/>
          <w:bCs/>
          <w:color w:val="000000" w:themeColor="text1"/>
          <w:shd w:val="clear" w:color="auto" w:fill="FFFFFF"/>
        </w:rPr>
      </w:pPr>
      <w:r w:rsidRPr="00A87647">
        <w:rPr>
          <w:rFonts w:ascii="Times New Roman" w:eastAsia="Times New Roman" w:hAnsi="Times New Roman" w:cs="Times New Roman"/>
          <w:b/>
          <w:bCs/>
          <w:color w:val="000000" w:themeColor="text1"/>
          <w:shd w:val="clear" w:color="auto" w:fill="FFFFFF"/>
        </w:rPr>
        <w:t>Results</w:t>
      </w:r>
    </w:p>
    <w:p w14:paraId="17E91C4E" w14:textId="1D20270B" w:rsidR="00C76E99" w:rsidRPr="0003349D" w:rsidRDefault="00291F7B" w:rsidP="00C76E99">
      <w:pPr>
        <w:spacing w:line="480" w:lineRule="auto"/>
        <w:ind w:firstLine="720"/>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 xml:space="preserve">We </w:t>
      </w:r>
      <w:r w:rsidR="00C76E99" w:rsidRPr="0003349D">
        <w:rPr>
          <w:rFonts w:ascii="Times New Roman" w:eastAsia="Times New Roman" w:hAnsi="Times New Roman" w:cs="Times New Roman"/>
          <w:color w:val="000000" w:themeColor="text1"/>
          <w:shd w:val="clear" w:color="auto" w:fill="FFFFFF"/>
        </w:rPr>
        <w:t xml:space="preserve">present below </w:t>
      </w:r>
      <w:r w:rsidRPr="0003349D">
        <w:rPr>
          <w:rFonts w:ascii="Times New Roman" w:eastAsia="Times New Roman" w:hAnsi="Times New Roman" w:cs="Times New Roman"/>
          <w:color w:val="000000" w:themeColor="text1"/>
          <w:shd w:val="clear" w:color="auto" w:fill="FFFFFF"/>
        </w:rPr>
        <w:t>an</w:t>
      </w:r>
      <w:r w:rsidR="00C76E99" w:rsidRPr="0003349D">
        <w:rPr>
          <w:rFonts w:ascii="Times New Roman" w:eastAsia="Times New Roman" w:hAnsi="Times New Roman" w:cs="Times New Roman"/>
          <w:color w:val="000000" w:themeColor="text1"/>
          <w:shd w:val="clear" w:color="auto" w:fill="FFFFFF"/>
        </w:rPr>
        <w:t xml:space="preserve"> analysis of these narratives, </w:t>
      </w:r>
      <w:r w:rsidR="00826F6C">
        <w:rPr>
          <w:rFonts w:ascii="Times New Roman" w:eastAsia="Times New Roman" w:hAnsi="Times New Roman" w:cs="Times New Roman"/>
          <w:color w:val="000000" w:themeColor="text1"/>
          <w:shd w:val="clear" w:color="auto" w:fill="FFFFFF"/>
        </w:rPr>
        <w:t xml:space="preserve">gathered as individual interviews.  </w:t>
      </w:r>
      <w:r w:rsidR="00A87647">
        <w:rPr>
          <w:rFonts w:ascii="Times New Roman" w:eastAsia="Times New Roman" w:hAnsi="Times New Roman" w:cs="Times New Roman"/>
          <w:color w:val="000000" w:themeColor="text1"/>
          <w:shd w:val="clear" w:color="auto" w:fill="FFFFFF"/>
        </w:rPr>
        <w:t xml:space="preserve">You </w:t>
      </w:r>
      <w:r w:rsidR="00826F6C">
        <w:rPr>
          <w:rFonts w:ascii="Times New Roman" w:eastAsia="Times New Roman" w:hAnsi="Times New Roman" w:cs="Times New Roman"/>
          <w:color w:val="000000" w:themeColor="text1"/>
          <w:shd w:val="clear" w:color="auto" w:fill="FFFFFF"/>
        </w:rPr>
        <w:t xml:space="preserve">will notice how </w:t>
      </w:r>
      <w:r w:rsidR="00C76E99" w:rsidRPr="0003349D">
        <w:rPr>
          <w:rFonts w:ascii="Times New Roman" w:eastAsia="Times New Roman" w:hAnsi="Times New Roman" w:cs="Times New Roman"/>
          <w:color w:val="000000" w:themeColor="text1"/>
          <w:shd w:val="clear" w:color="auto" w:fill="FFFFFF"/>
        </w:rPr>
        <w:t xml:space="preserve">they reflect Sealey-Ruiz’ notion of </w:t>
      </w:r>
      <w:r w:rsidR="00C76E99" w:rsidRPr="0003349D">
        <w:rPr>
          <w:rFonts w:ascii="Times New Roman" w:eastAsia="Times New Roman" w:hAnsi="Times New Roman" w:cs="Times New Roman"/>
          <w:i/>
          <w:iCs/>
          <w:color w:val="000000" w:themeColor="text1"/>
          <w:shd w:val="clear" w:color="auto" w:fill="FFFFFF"/>
        </w:rPr>
        <w:t>racial literacies</w:t>
      </w:r>
      <w:r w:rsidR="00C76E99" w:rsidRPr="0003349D">
        <w:rPr>
          <w:rFonts w:ascii="Times New Roman" w:eastAsia="Times New Roman" w:hAnsi="Times New Roman" w:cs="Times New Roman"/>
          <w:color w:val="000000" w:themeColor="text1"/>
          <w:shd w:val="clear" w:color="auto" w:fill="FFFFFF"/>
        </w:rPr>
        <w:t xml:space="preserve"> developed in middle school; Rod Watts’ conceptualization of </w:t>
      </w:r>
      <w:r w:rsidR="00C76E99" w:rsidRPr="0003349D">
        <w:rPr>
          <w:rFonts w:ascii="Times New Roman" w:eastAsia="Times New Roman" w:hAnsi="Times New Roman" w:cs="Times New Roman"/>
          <w:i/>
          <w:iCs/>
          <w:color w:val="000000" w:themeColor="text1"/>
          <w:shd w:val="clear" w:color="auto" w:fill="FFFFFF"/>
        </w:rPr>
        <w:t>critical consciousness</w:t>
      </w:r>
      <w:r w:rsidR="00C76E99" w:rsidRPr="0003349D">
        <w:rPr>
          <w:rFonts w:ascii="Times New Roman" w:eastAsia="Times New Roman" w:hAnsi="Times New Roman" w:cs="Times New Roman"/>
          <w:color w:val="000000" w:themeColor="text1"/>
          <w:shd w:val="clear" w:color="auto" w:fill="FFFFFF"/>
        </w:rPr>
        <w:t xml:space="preserve"> embodied and enacted during the pandemic and protests, and Mosley and Neville’s belief in </w:t>
      </w:r>
      <w:r w:rsidR="00C76E99" w:rsidRPr="0003349D">
        <w:rPr>
          <w:rFonts w:ascii="Times New Roman" w:eastAsia="Times New Roman" w:hAnsi="Times New Roman" w:cs="Times New Roman"/>
          <w:i/>
          <w:iCs/>
          <w:color w:val="000000" w:themeColor="text1"/>
          <w:shd w:val="clear" w:color="auto" w:fill="FFFFFF"/>
        </w:rPr>
        <w:t>radical hope</w:t>
      </w:r>
      <w:r w:rsidR="00C76E99" w:rsidRPr="0003349D">
        <w:rPr>
          <w:rFonts w:ascii="Times New Roman" w:eastAsia="Times New Roman" w:hAnsi="Times New Roman" w:cs="Times New Roman"/>
          <w:color w:val="000000" w:themeColor="text1"/>
          <w:shd w:val="clear" w:color="auto" w:fill="FFFFFF"/>
        </w:rPr>
        <w:t xml:space="preserve"> evident in the young people’s commitment to on the street and online activism, policy change and educational transformation.</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The </w:t>
      </w:r>
      <w:r w:rsidR="00A87647">
        <w:rPr>
          <w:rFonts w:ascii="Times New Roman" w:eastAsia="Times New Roman" w:hAnsi="Times New Roman" w:cs="Times New Roman"/>
          <w:color w:val="000000" w:themeColor="text1"/>
          <w:shd w:val="clear" w:color="auto" w:fill="FFFFFF"/>
        </w:rPr>
        <w:t>analyses are</w:t>
      </w:r>
      <w:r w:rsidRPr="0003349D">
        <w:rPr>
          <w:rFonts w:ascii="Times New Roman" w:eastAsia="Times New Roman" w:hAnsi="Times New Roman" w:cs="Times New Roman"/>
          <w:color w:val="000000" w:themeColor="text1"/>
          <w:shd w:val="clear" w:color="auto" w:fill="FFFFFF"/>
        </w:rPr>
        <w:t xml:space="preserve"> presented below as we did for the </w:t>
      </w:r>
      <w:r w:rsidR="00A87647">
        <w:rPr>
          <w:rFonts w:ascii="Times New Roman" w:eastAsia="Times New Roman" w:hAnsi="Times New Roman" w:cs="Times New Roman"/>
          <w:color w:val="000000" w:themeColor="text1"/>
          <w:shd w:val="clear" w:color="auto" w:fill="FFFFFF"/>
        </w:rPr>
        <w:t>city: presenting on urgent</w:t>
      </w:r>
      <w:r w:rsidRPr="0003349D">
        <w:rPr>
          <w:rFonts w:ascii="Times New Roman" w:eastAsia="Times New Roman" w:hAnsi="Times New Roman" w:cs="Times New Roman"/>
          <w:color w:val="000000" w:themeColor="text1"/>
          <w:shd w:val="clear" w:color="auto" w:fill="FFFFFF"/>
        </w:rPr>
        <w:t xml:space="preserve"> topics that affect youth of color</w:t>
      </w:r>
      <w:r w:rsidR="00A87647">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in the Heights and beyond.</w:t>
      </w:r>
    </w:p>
    <w:p w14:paraId="1DD9B97D" w14:textId="433C6A2D" w:rsidR="00A679FB" w:rsidRPr="00A87647" w:rsidRDefault="009C390A" w:rsidP="006F1C59">
      <w:pPr>
        <w:spacing w:line="480" w:lineRule="auto"/>
        <w:textAlignment w:val="baseline"/>
        <w:rPr>
          <w:rFonts w:ascii="Times New Roman" w:eastAsia="Times New Roman" w:hAnsi="Times New Roman" w:cs="Times New Roman"/>
          <w:color w:val="000000"/>
        </w:rPr>
      </w:pPr>
      <w:r w:rsidRPr="00A87647">
        <w:rPr>
          <w:rFonts w:ascii="Times New Roman" w:eastAsia="Times New Roman" w:hAnsi="Times New Roman" w:cs="Times New Roman"/>
          <w:b/>
          <w:bCs/>
          <w:color w:val="000000"/>
        </w:rPr>
        <w:t>Loss</w:t>
      </w:r>
      <w:r w:rsidR="00F7016C" w:rsidRPr="00A87647">
        <w:rPr>
          <w:rFonts w:ascii="Times New Roman" w:eastAsia="Times New Roman" w:hAnsi="Times New Roman" w:cs="Times New Roman"/>
          <w:b/>
          <w:bCs/>
          <w:color w:val="000000"/>
        </w:rPr>
        <w:t xml:space="preserve">, Fear and </w:t>
      </w:r>
      <w:r w:rsidR="00291F7B" w:rsidRPr="00A87647">
        <w:rPr>
          <w:rFonts w:ascii="Times New Roman" w:eastAsia="Times New Roman" w:hAnsi="Times New Roman" w:cs="Times New Roman"/>
          <w:b/>
          <w:bCs/>
          <w:color w:val="000000"/>
        </w:rPr>
        <w:t>Emotional Distress during the pandemic</w:t>
      </w:r>
    </w:p>
    <w:p w14:paraId="5A532783" w14:textId="0FACFB32" w:rsidR="009C390A" w:rsidRPr="0003349D" w:rsidRDefault="0003349D" w:rsidP="00F36012">
      <w:pPr>
        <w:spacing w:line="480" w:lineRule="auto"/>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032DCC" w:rsidRPr="0003349D">
        <w:rPr>
          <w:rFonts w:ascii="Times New Roman" w:eastAsia="Times New Roman" w:hAnsi="Times New Roman" w:cs="Times New Roman"/>
          <w:color w:val="000000"/>
        </w:rPr>
        <w:t>Wh</w:t>
      </w:r>
      <w:r w:rsidR="008F6040" w:rsidRPr="0003349D">
        <w:rPr>
          <w:rFonts w:ascii="Times New Roman" w:eastAsia="Times New Roman" w:hAnsi="Times New Roman" w:cs="Times New Roman"/>
          <w:color w:val="000000"/>
        </w:rPr>
        <w:t>en</w:t>
      </w:r>
      <w:r w:rsidR="00032DCC" w:rsidRPr="0003349D">
        <w:rPr>
          <w:rFonts w:ascii="Times New Roman" w:eastAsia="Times New Roman" w:hAnsi="Times New Roman" w:cs="Times New Roman"/>
          <w:color w:val="000000"/>
        </w:rPr>
        <w:t xml:space="preserve"> asked, “How </w:t>
      </w:r>
      <w:r w:rsidR="000666F2">
        <w:rPr>
          <w:rFonts w:ascii="Times New Roman" w:eastAsia="Times New Roman" w:hAnsi="Times New Roman" w:cs="Times New Roman"/>
          <w:color w:val="000000"/>
        </w:rPr>
        <w:t>has this virus changed your life?</w:t>
      </w:r>
      <w:r w:rsidR="00032DCC" w:rsidRPr="0003349D">
        <w:rPr>
          <w:rFonts w:ascii="Times New Roman" w:eastAsia="Times New Roman" w:hAnsi="Times New Roman" w:cs="Times New Roman"/>
          <w:color w:val="000000"/>
        </w:rPr>
        <w:t xml:space="preserve">” </w:t>
      </w:r>
      <w:r w:rsidR="00F567EF" w:rsidRPr="0003349D">
        <w:rPr>
          <w:rFonts w:ascii="Times New Roman" w:eastAsia="Times New Roman" w:hAnsi="Times New Roman" w:cs="Times New Roman"/>
          <w:color w:val="000000"/>
        </w:rPr>
        <w:t xml:space="preserve">these </w:t>
      </w:r>
      <w:r w:rsidR="00032DCC" w:rsidRPr="0003349D">
        <w:rPr>
          <w:rFonts w:ascii="Times New Roman" w:eastAsia="Times New Roman" w:hAnsi="Times New Roman" w:cs="Times New Roman"/>
          <w:color w:val="000000"/>
        </w:rPr>
        <w:t>y</w:t>
      </w:r>
      <w:r w:rsidR="009C390A" w:rsidRPr="0003349D">
        <w:rPr>
          <w:rFonts w:ascii="Times New Roman" w:eastAsia="Times New Roman" w:hAnsi="Times New Roman" w:cs="Times New Roman"/>
          <w:color w:val="000000"/>
        </w:rPr>
        <w:t>oung adolescents spoke about loss, family separations, fear</w:t>
      </w:r>
      <w:r w:rsidR="00980EAA" w:rsidRPr="0003349D">
        <w:rPr>
          <w:rFonts w:ascii="Times New Roman" w:eastAsia="Times New Roman" w:hAnsi="Times New Roman" w:cs="Times New Roman"/>
          <w:color w:val="000000"/>
        </w:rPr>
        <w:t>, depression</w:t>
      </w:r>
      <w:r w:rsidR="009C390A" w:rsidRPr="0003349D">
        <w:rPr>
          <w:rFonts w:ascii="Times New Roman" w:eastAsia="Times New Roman" w:hAnsi="Times New Roman" w:cs="Times New Roman"/>
          <w:color w:val="000000"/>
        </w:rPr>
        <w:t xml:space="preserve"> and boredom</w:t>
      </w:r>
      <w:r w:rsidR="00A679FB" w:rsidRPr="0003349D">
        <w:rPr>
          <w:rFonts w:ascii="Times New Roman" w:eastAsia="Times New Roman" w:hAnsi="Times New Roman" w:cs="Times New Roman"/>
          <w:color w:val="000000"/>
        </w:rPr>
        <w:t>. Aiden s</w:t>
      </w:r>
      <w:r w:rsidR="00C31CAE" w:rsidRPr="0003349D">
        <w:rPr>
          <w:rFonts w:ascii="Times New Roman" w:eastAsia="Times New Roman" w:hAnsi="Times New Roman" w:cs="Times New Roman"/>
          <w:color w:val="000000"/>
        </w:rPr>
        <w:t>poke</w:t>
      </w:r>
      <w:r w:rsidR="00A679FB" w:rsidRPr="0003349D">
        <w:rPr>
          <w:rFonts w:ascii="Times New Roman" w:eastAsia="Times New Roman" w:hAnsi="Times New Roman" w:cs="Times New Roman"/>
          <w:color w:val="000000"/>
        </w:rPr>
        <w:t xml:space="preserve"> both literally and metaphorically</w:t>
      </w:r>
      <w:r w:rsidR="00F567EF" w:rsidRPr="0003349D">
        <w:rPr>
          <w:rFonts w:ascii="Times New Roman" w:eastAsia="Times New Roman" w:hAnsi="Times New Roman" w:cs="Times New Roman"/>
          <w:color w:val="000000"/>
        </w:rPr>
        <w:t xml:space="preserve"> about the emotional experience</w:t>
      </w:r>
      <w:r w:rsidR="00036214" w:rsidRPr="0003349D">
        <w:rPr>
          <w:rFonts w:ascii="Times New Roman" w:eastAsia="Times New Roman" w:hAnsi="Times New Roman" w:cs="Times New Roman"/>
          <w:color w:val="000000"/>
        </w:rPr>
        <w:t>:</w:t>
      </w:r>
      <w:r w:rsidR="00365145" w:rsidRPr="0003349D">
        <w:rPr>
          <w:rFonts w:ascii="Times New Roman" w:eastAsia="Times New Roman" w:hAnsi="Times New Roman" w:cs="Times New Roman"/>
          <w:color w:val="000000"/>
        </w:rPr>
        <w:t xml:space="preserve"> </w:t>
      </w:r>
      <w:r w:rsidR="008F6040" w:rsidRPr="0003349D">
        <w:rPr>
          <w:rFonts w:ascii="Times New Roman" w:eastAsia="Times New Roman" w:hAnsi="Times New Roman" w:cs="Times New Roman"/>
          <w:color w:val="000000"/>
        </w:rPr>
        <w:t>“When they took off the rims for basketball I</w:t>
      </w:r>
      <w:r w:rsidR="00C31CAE" w:rsidRPr="0003349D">
        <w:rPr>
          <w:rFonts w:ascii="Times New Roman" w:eastAsia="Times New Roman" w:hAnsi="Times New Roman" w:cs="Times New Roman"/>
          <w:color w:val="000000"/>
        </w:rPr>
        <w:t xml:space="preserve"> </w:t>
      </w:r>
      <w:r w:rsidR="00980EAA" w:rsidRPr="0003349D">
        <w:rPr>
          <w:rFonts w:ascii="Times New Roman" w:eastAsia="Times New Roman" w:hAnsi="Times New Roman" w:cs="Times New Roman"/>
          <w:color w:val="000000"/>
        </w:rPr>
        <w:t xml:space="preserve">[felt I] </w:t>
      </w:r>
      <w:r w:rsidR="008F6040" w:rsidRPr="0003349D">
        <w:rPr>
          <w:rFonts w:ascii="Times New Roman" w:eastAsia="Times New Roman" w:hAnsi="Times New Roman" w:cs="Times New Roman"/>
          <w:color w:val="000000"/>
        </w:rPr>
        <w:t xml:space="preserve">was very limited. I felt like I was on technology all the time, either playing video games or doing work…. It made me lazy as well.” </w:t>
      </w:r>
      <w:r w:rsidR="00A679FB" w:rsidRPr="0003349D">
        <w:rPr>
          <w:rFonts w:ascii="Times New Roman" w:eastAsia="Times New Roman" w:hAnsi="Times New Roman" w:cs="Times New Roman"/>
          <w:color w:val="000000"/>
        </w:rPr>
        <w:t xml:space="preserve">Alyssa and Mya </w:t>
      </w:r>
      <w:r w:rsidR="00162C2B">
        <w:rPr>
          <w:rFonts w:ascii="Times New Roman" w:eastAsia="Times New Roman" w:hAnsi="Times New Roman" w:cs="Times New Roman"/>
          <w:color w:val="000000"/>
        </w:rPr>
        <w:t xml:space="preserve">have </w:t>
      </w:r>
      <w:r w:rsidR="00A679FB" w:rsidRPr="0003349D">
        <w:rPr>
          <w:rFonts w:ascii="Times New Roman" w:eastAsia="Times New Roman" w:hAnsi="Times New Roman" w:cs="Times New Roman"/>
          <w:color w:val="000000"/>
        </w:rPr>
        <w:t xml:space="preserve">witnessed family members </w:t>
      </w:r>
      <w:r w:rsidR="00F567EF" w:rsidRPr="0003349D">
        <w:rPr>
          <w:rFonts w:ascii="Times New Roman" w:eastAsia="Times New Roman" w:hAnsi="Times New Roman" w:cs="Times New Roman"/>
          <w:color w:val="000000"/>
        </w:rPr>
        <w:t xml:space="preserve">and close friends </w:t>
      </w:r>
      <w:r w:rsidR="00A679FB" w:rsidRPr="0003349D">
        <w:rPr>
          <w:rFonts w:ascii="Times New Roman" w:eastAsia="Times New Roman" w:hAnsi="Times New Roman" w:cs="Times New Roman"/>
          <w:color w:val="000000"/>
        </w:rPr>
        <w:t>fall ill, some die.</w:t>
      </w:r>
      <w:r>
        <w:rPr>
          <w:rFonts w:ascii="Times New Roman" w:eastAsia="Times New Roman" w:hAnsi="Times New Roman" w:cs="Times New Roman"/>
          <w:color w:val="000000"/>
        </w:rPr>
        <w:t xml:space="preserve"> </w:t>
      </w:r>
      <w:r w:rsidR="008F6040" w:rsidRPr="0003349D">
        <w:rPr>
          <w:rFonts w:ascii="Times New Roman" w:eastAsia="Times New Roman" w:hAnsi="Times New Roman" w:cs="Times New Roman"/>
          <w:color w:val="000000"/>
        </w:rPr>
        <w:t>“My grandpa, my grandma, they were really paranoid at first…. People started dying and it kind of started to scare me. And I didn’t want to live in fear…” Mya told us:</w:t>
      </w:r>
      <w:r w:rsidR="00C31CAE" w:rsidRPr="0003349D">
        <w:rPr>
          <w:rFonts w:ascii="Times New Roman" w:eastAsia="Times New Roman" w:hAnsi="Times New Roman" w:cs="Times New Roman"/>
          <w:color w:val="000000"/>
        </w:rPr>
        <w:t xml:space="preserve"> </w:t>
      </w:r>
      <w:r w:rsidR="008F6040" w:rsidRPr="0003349D">
        <w:rPr>
          <w:rFonts w:ascii="Times New Roman" w:eastAsia="Times New Roman" w:hAnsi="Times New Roman" w:cs="Times New Roman"/>
          <w:color w:val="000000"/>
        </w:rPr>
        <w:t xml:space="preserve">“A lot of my family members got sick, like a large majority of my family members. I even lost family members.” </w:t>
      </w:r>
      <w:r w:rsidR="00A679FB" w:rsidRPr="0003349D">
        <w:rPr>
          <w:rFonts w:ascii="Times New Roman" w:eastAsia="Times New Roman" w:hAnsi="Times New Roman" w:cs="Times New Roman"/>
          <w:color w:val="000000"/>
        </w:rPr>
        <w:t xml:space="preserve">The death of family members </w:t>
      </w:r>
      <w:r w:rsidR="00F567EF" w:rsidRPr="0003349D">
        <w:rPr>
          <w:rFonts w:ascii="Times New Roman" w:eastAsia="Times New Roman" w:hAnsi="Times New Roman" w:cs="Times New Roman"/>
          <w:color w:val="000000"/>
        </w:rPr>
        <w:t xml:space="preserve">can seem </w:t>
      </w:r>
      <w:r w:rsidR="00A679FB" w:rsidRPr="0003349D">
        <w:rPr>
          <w:rFonts w:ascii="Times New Roman" w:eastAsia="Times New Roman" w:hAnsi="Times New Roman" w:cs="Times New Roman"/>
          <w:color w:val="000000"/>
        </w:rPr>
        <w:t xml:space="preserve">even more stressful when </w:t>
      </w:r>
      <w:r w:rsidR="00C31CAE" w:rsidRPr="0003349D">
        <w:rPr>
          <w:rFonts w:ascii="Times New Roman" w:eastAsia="Times New Roman" w:hAnsi="Times New Roman" w:cs="Times New Roman"/>
          <w:color w:val="000000"/>
        </w:rPr>
        <w:t xml:space="preserve">they </w:t>
      </w:r>
      <w:r w:rsidR="00A679FB" w:rsidRPr="0003349D">
        <w:rPr>
          <w:rFonts w:ascii="Times New Roman" w:eastAsia="Times New Roman" w:hAnsi="Times New Roman" w:cs="Times New Roman"/>
          <w:color w:val="000000"/>
        </w:rPr>
        <w:t>can’t be buried</w:t>
      </w:r>
      <w:r w:rsidR="00F567EF" w:rsidRPr="0003349D">
        <w:rPr>
          <w:rFonts w:ascii="Times New Roman" w:eastAsia="Times New Roman" w:hAnsi="Times New Roman" w:cs="Times New Roman"/>
          <w:color w:val="000000"/>
        </w:rPr>
        <w:t xml:space="preserve"> or </w:t>
      </w:r>
      <w:r w:rsidR="00A679FB" w:rsidRPr="0003349D">
        <w:rPr>
          <w:rFonts w:ascii="Times New Roman" w:eastAsia="Times New Roman" w:hAnsi="Times New Roman" w:cs="Times New Roman"/>
          <w:color w:val="000000"/>
        </w:rPr>
        <w:t xml:space="preserve">can’t be returned to the Dominican Republic. </w:t>
      </w:r>
      <w:proofErr w:type="spellStart"/>
      <w:r w:rsidR="00A679FB" w:rsidRPr="0003349D">
        <w:rPr>
          <w:rFonts w:ascii="Times New Roman" w:eastAsia="Times New Roman" w:hAnsi="Times New Roman" w:cs="Times New Roman"/>
          <w:color w:val="000000"/>
        </w:rPr>
        <w:t>Si</w:t>
      </w:r>
      <w:r w:rsidR="00D6509A" w:rsidRPr="0003349D">
        <w:rPr>
          <w:rFonts w:ascii="Times New Roman" w:eastAsia="Times New Roman" w:hAnsi="Times New Roman" w:cs="Times New Roman"/>
          <w:color w:val="000000"/>
        </w:rPr>
        <w:t>a</w:t>
      </w:r>
      <w:r w:rsidR="00A679FB" w:rsidRPr="0003349D">
        <w:rPr>
          <w:rFonts w:ascii="Times New Roman" w:eastAsia="Times New Roman" w:hAnsi="Times New Roman" w:cs="Times New Roman"/>
          <w:color w:val="000000"/>
        </w:rPr>
        <w:t>rra</w:t>
      </w:r>
      <w:proofErr w:type="spellEnd"/>
      <w:r w:rsidR="009C390A" w:rsidRPr="0003349D">
        <w:rPr>
          <w:rFonts w:ascii="Times New Roman" w:eastAsia="Times New Roman" w:hAnsi="Times New Roman" w:cs="Times New Roman"/>
          <w:color w:val="000000"/>
        </w:rPr>
        <w:t xml:space="preserve"> </w:t>
      </w:r>
      <w:r w:rsidR="00A679FB" w:rsidRPr="0003349D">
        <w:rPr>
          <w:rFonts w:ascii="Times New Roman" w:eastAsia="Times New Roman" w:hAnsi="Times New Roman" w:cs="Times New Roman"/>
          <w:color w:val="000000"/>
        </w:rPr>
        <w:t>“</w:t>
      </w:r>
      <w:r w:rsidR="009C390A" w:rsidRPr="0003349D">
        <w:rPr>
          <w:rFonts w:ascii="Times New Roman" w:eastAsia="Times New Roman" w:hAnsi="Times New Roman" w:cs="Times New Roman"/>
          <w:color w:val="000000"/>
        </w:rPr>
        <w:t xml:space="preserve">lost my uncle due to </w:t>
      </w:r>
      <w:r w:rsidR="00D6509A" w:rsidRPr="0003349D">
        <w:rPr>
          <w:rFonts w:ascii="Times New Roman" w:eastAsia="Times New Roman" w:hAnsi="Times New Roman" w:cs="Times New Roman"/>
          <w:color w:val="000000"/>
        </w:rPr>
        <w:t>COVID</w:t>
      </w:r>
      <w:r w:rsidR="009C390A" w:rsidRPr="0003349D">
        <w:rPr>
          <w:rFonts w:ascii="Times New Roman" w:eastAsia="Times New Roman" w:hAnsi="Times New Roman" w:cs="Times New Roman"/>
          <w:color w:val="000000"/>
        </w:rPr>
        <w:t xml:space="preserve">, which was very hard…. we didn't have a funeral. I think my aunt was trying to figure out if we could and we couldn’t have it. </w:t>
      </w:r>
      <w:proofErr w:type="gramStart"/>
      <w:r w:rsidR="009C390A" w:rsidRPr="0003349D">
        <w:rPr>
          <w:rFonts w:ascii="Times New Roman" w:eastAsia="Times New Roman" w:hAnsi="Times New Roman" w:cs="Times New Roman"/>
          <w:color w:val="000000"/>
        </w:rPr>
        <w:t>So</w:t>
      </w:r>
      <w:proofErr w:type="gramEnd"/>
      <w:r w:rsidR="009C390A" w:rsidRPr="0003349D">
        <w:rPr>
          <w:rFonts w:ascii="Times New Roman" w:eastAsia="Times New Roman" w:hAnsi="Times New Roman" w:cs="Times New Roman"/>
          <w:color w:val="000000"/>
        </w:rPr>
        <w:t xml:space="preserve"> we cremated him.” </w:t>
      </w:r>
      <w:r w:rsidR="00A679FB" w:rsidRPr="0003349D">
        <w:rPr>
          <w:rFonts w:ascii="Times New Roman" w:eastAsia="Times New Roman" w:hAnsi="Times New Roman" w:cs="Times New Roman"/>
          <w:color w:val="000000"/>
        </w:rPr>
        <w:t xml:space="preserve">And for </w:t>
      </w:r>
      <w:proofErr w:type="spellStart"/>
      <w:r w:rsidR="00A679FB" w:rsidRPr="0003349D">
        <w:rPr>
          <w:rFonts w:ascii="Times New Roman" w:eastAsia="Times New Roman" w:hAnsi="Times New Roman" w:cs="Times New Roman"/>
          <w:color w:val="000000"/>
        </w:rPr>
        <w:t>Sheylany</w:t>
      </w:r>
      <w:proofErr w:type="spellEnd"/>
      <w:r w:rsidR="00A679FB" w:rsidRPr="0003349D">
        <w:rPr>
          <w:rFonts w:ascii="Times New Roman" w:eastAsia="Times New Roman" w:hAnsi="Times New Roman" w:cs="Times New Roman"/>
          <w:color w:val="000000"/>
        </w:rPr>
        <w:t xml:space="preserve">, </w:t>
      </w:r>
      <w:r w:rsidR="009C390A" w:rsidRPr="0003349D">
        <w:rPr>
          <w:rFonts w:ascii="Times New Roman" w:eastAsia="Times New Roman" w:hAnsi="Times New Roman" w:cs="Times New Roman"/>
          <w:color w:val="000000"/>
        </w:rPr>
        <w:t xml:space="preserve">“My brother’s, </w:t>
      </w:r>
      <w:r w:rsidR="009C390A" w:rsidRPr="0003349D">
        <w:rPr>
          <w:rFonts w:ascii="Times New Roman" w:eastAsia="Times New Roman" w:hAnsi="Times New Roman" w:cs="Times New Roman"/>
          <w:color w:val="000000"/>
        </w:rPr>
        <w:lastRenderedPageBreak/>
        <w:t>best friend...he actually passed away…. They were supposed to send him to bury him in the Dominican Republic, but due to the virus, they couldn't do that.”</w:t>
      </w:r>
      <w:r>
        <w:rPr>
          <w:rFonts w:ascii="Times New Roman" w:eastAsia="Times New Roman" w:hAnsi="Times New Roman" w:cs="Times New Roman"/>
          <w:color w:val="000000"/>
        </w:rPr>
        <w:t xml:space="preserve"> </w:t>
      </w:r>
    </w:p>
    <w:p w14:paraId="3BF5AF05" w14:textId="505F08EE" w:rsidR="000666F2" w:rsidRDefault="009C390A"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b/>
          <w:bCs/>
          <w:color w:val="000000"/>
        </w:rPr>
        <w:t> </w:t>
      </w:r>
      <w:r w:rsidR="00E46FCE" w:rsidRPr="0003349D">
        <w:rPr>
          <w:rFonts w:ascii="Times New Roman" w:eastAsia="Times New Roman" w:hAnsi="Times New Roman" w:cs="Times New Roman"/>
          <w:b/>
          <w:bCs/>
          <w:color w:val="000000"/>
        </w:rPr>
        <w:tab/>
      </w:r>
      <w:r w:rsidR="00100228" w:rsidRPr="0003349D">
        <w:rPr>
          <w:rFonts w:ascii="Times New Roman" w:eastAsia="Times New Roman" w:hAnsi="Times New Roman" w:cs="Times New Roman"/>
          <w:color w:val="000000"/>
        </w:rPr>
        <w:t xml:space="preserve">For these young researchers, loss included health and death, loss of friends, sports, lack of motivation, loss of a high GPA, fear of losing family </w:t>
      </w:r>
      <w:r w:rsidR="00980EAA" w:rsidRPr="0003349D">
        <w:rPr>
          <w:rFonts w:ascii="Times New Roman" w:eastAsia="Times New Roman" w:hAnsi="Times New Roman" w:cs="Times New Roman"/>
          <w:color w:val="000000"/>
        </w:rPr>
        <w:t xml:space="preserve">members, </w:t>
      </w:r>
      <w:r w:rsidR="000666F2">
        <w:rPr>
          <w:rFonts w:ascii="Times New Roman" w:eastAsia="Times New Roman" w:hAnsi="Times New Roman" w:cs="Times New Roman"/>
          <w:color w:val="000000"/>
        </w:rPr>
        <w:t xml:space="preserve">and insecurity with regard to food, </w:t>
      </w:r>
      <w:r w:rsidR="00100228" w:rsidRPr="0003349D">
        <w:rPr>
          <w:rFonts w:ascii="Times New Roman" w:eastAsia="Times New Roman" w:hAnsi="Times New Roman" w:cs="Times New Roman"/>
          <w:color w:val="000000"/>
        </w:rPr>
        <w:t>income</w:t>
      </w:r>
      <w:r w:rsidR="00980EAA" w:rsidRPr="0003349D">
        <w:rPr>
          <w:rFonts w:ascii="Times New Roman" w:eastAsia="Times New Roman" w:hAnsi="Times New Roman" w:cs="Times New Roman"/>
          <w:color w:val="000000"/>
        </w:rPr>
        <w:t xml:space="preserve"> and housing.</w:t>
      </w:r>
      <w:r w:rsidR="0077453A" w:rsidRPr="0003349D">
        <w:rPr>
          <w:rFonts w:ascii="Times New Roman" w:eastAsia="Times New Roman" w:hAnsi="Times New Roman" w:cs="Times New Roman"/>
          <w:color w:val="000000"/>
        </w:rPr>
        <w:t xml:space="preserve"> The</w:t>
      </w:r>
      <w:r w:rsidR="00C60E98" w:rsidRPr="0003349D">
        <w:rPr>
          <w:rFonts w:ascii="Times New Roman" w:eastAsia="Times New Roman" w:hAnsi="Times New Roman" w:cs="Times New Roman"/>
          <w:color w:val="000000"/>
        </w:rPr>
        <w:t>y</w:t>
      </w:r>
      <w:r w:rsidR="0077453A" w:rsidRPr="0003349D">
        <w:rPr>
          <w:rFonts w:ascii="Times New Roman" w:eastAsia="Times New Roman" w:hAnsi="Times New Roman" w:cs="Times New Roman"/>
          <w:color w:val="000000"/>
        </w:rPr>
        <w:t xml:space="preserve"> narrate</w:t>
      </w:r>
      <w:r w:rsidR="00980EAA" w:rsidRPr="0003349D">
        <w:rPr>
          <w:rFonts w:ascii="Times New Roman" w:eastAsia="Times New Roman" w:hAnsi="Times New Roman" w:cs="Times New Roman"/>
          <w:color w:val="000000"/>
        </w:rPr>
        <w:t>d</w:t>
      </w:r>
      <w:r w:rsidR="0077453A" w:rsidRPr="0003349D">
        <w:rPr>
          <w:rFonts w:ascii="Times New Roman" w:eastAsia="Times New Roman" w:hAnsi="Times New Roman" w:cs="Times New Roman"/>
          <w:color w:val="000000"/>
        </w:rPr>
        <w:t xml:space="preserve"> mental health struggles, </w:t>
      </w:r>
      <w:r w:rsidR="00980EAA" w:rsidRPr="0003349D">
        <w:rPr>
          <w:rFonts w:ascii="Times New Roman" w:eastAsia="Times New Roman" w:hAnsi="Times New Roman" w:cs="Times New Roman"/>
          <w:color w:val="000000"/>
        </w:rPr>
        <w:t xml:space="preserve">tumbling </w:t>
      </w:r>
      <w:r w:rsidR="0077453A" w:rsidRPr="0003349D">
        <w:rPr>
          <w:rFonts w:ascii="Times New Roman" w:eastAsia="Times New Roman" w:hAnsi="Times New Roman" w:cs="Times New Roman"/>
          <w:color w:val="000000"/>
        </w:rPr>
        <w:t>in</w:t>
      </w:r>
      <w:r w:rsidR="00980EAA" w:rsidRPr="0003349D">
        <w:rPr>
          <w:rFonts w:ascii="Times New Roman" w:eastAsia="Times New Roman" w:hAnsi="Times New Roman" w:cs="Times New Roman"/>
          <w:color w:val="000000"/>
        </w:rPr>
        <w:t>to</w:t>
      </w:r>
      <w:r w:rsidR="0077453A" w:rsidRP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academic </w:t>
      </w:r>
      <w:r w:rsidR="00F567EF" w:rsidRPr="0003349D">
        <w:rPr>
          <w:rFonts w:ascii="Times New Roman" w:eastAsia="Times New Roman" w:hAnsi="Times New Roman" w:cs="Times New Roman"/>
          <w:color w:val="000000"/>
        </w:rPr>
        <w:t>troubles</w:t>
      </w:r>
      <w:r w:rsidR="0077453A" w:rsidRPr="0003349D">
        <w:rPr>
          <w:rFonts w:ascii="Times New Roman" w:eastAsia="Times New Roman" w:hAnsi="Times New Roman" w:cs="Times New Roman"/>
          <w:color w:val="000000"/>
        </w:rPr>
        <w:t xml:space="preserve">. Mya told a story many others repeated, </w:t>
      </w:r>
    </w:p>
    <w:p w14:paraId="1A6C7A97" w14:textId="202D80AF" w:rsidR="000666F2" w:rsidRDefault="0077453A" w:rsidP="000666F2">
      <w:pPr>
        <w:ind w:left="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I kind of went through a few like I guess like depressive states.... Staying home really does take a toll on you like your mental health and then you just like sitting thinking by yourself. And for me, I didn't have much interaction with other people. </w:t>
      </w:r>
      <w:proofErr w:type="gramStart"/>
      <w:r w:rsidRPr="0003349D">
        <w:rPr>
          <w:rFonts w:ascii="Times New Roman" w:eastAsia="Times New Roman" w:hAnsi="Times New Roman" w:cs="Times New Roman"/>
          <w:color w:val="000000"/>
        </w:rPr>
        <w:t>So</w:t>
      </w:r>
      <w:proofErr w:type="gramEnd"/>
      <w:r w:rsidRPr="0003349D">
        <w:rPr>
          <w:rFonts w:ascii="Times New Roman" w:eastAsia="Times New Roman" w:hAnsi="Times New Roman" w:cs="Times New Roman"/>
          <w:color w:val="000000"/>
        </w:rPr>
        <w:t xml:space="preserve"> I'm kind of sitting and living in your own thoughts. And that’s stressful. </w:t>
      </w:r>
    </w:p>
    <w:p w14:paraId="07E74D16" w14:textId="77777777" w:rsidR="000666F2" w:rsidRDefault="000666F2" w:rsidP="00212A56">
      <w:pPr>
        <w:ind w:left="720"/>
        <w:rPr>
          <w:rFonts w:ascii="Times New Roman" w:eastAsia="Times New Roman" w:hAnsi="Times New Roman" w:cs="Times New Roman"/>
          <w:color w:val="000000"/>
        </w:rPr>
      </w:pPr>
    </w:p>
    <w:p w14:paraId="5139B8C2" w14:textId="3803C4F9" w:rsidR="000666F2" w:rsidRDefault="0077453A"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Aiden</w:t>
      </w:r>
      <w:r w:rsidR="00F567EF" w:rsidRPr="0003349D">
        <w:rPr>
          <w:rFonts w:ascii="Times New Roman" w:eastAsia="Times New Roman" w:hAnsi="Times New Roman" w:cs="Times New Roman"/>
          <w:color w:val="000000"/>
        </w:rPr>
        <w:t xml:space="preserve"> </w:t>
      </w:r>
      <w:r w:rsidR="000666F2">
        <w:rPr>
          <w:rFonts w:ascii="Times New Roman" w:eastAsia="Times New Roman" w:hAnsi="Times New Roman" w:cs="Times New Roman"/>
          <w:color w:val="000000"/>
        </w:rPr>
        <w:t>explained the mental fog</w:t>
      </w:r>
      <w:r w:rsidR="000666F2" w:rsidRPr="000666F2">
        <w:rPr>
          <w:rFonts w:ascii="Times New Roman" w:eastAsia="Times New Roman" w:hAnsi="Times New Roman" w:cs="Times New Roman"/>
          <w:color w:val="000000"/>
        </w:rPr>
        <w:t xml:space="preserve"> </w:t>
      </w:r>
      <w:r w:rsidR="000666F2">
        <w:rPr>
          <w:rFonts w:ascii="Times New Roman" w:eastAsia="Times New Roman" w:hAnsi="Times New Roman" w:cs="Times New Roman"/>
          <w:color w:val="000000"/>
        </w:rPr>
        <w:t>manifested academically as a generation of young people found themselves frozen in time</w:t>
      </w:r>
      <w:r w:rsidRPr="0003349D">
        <w:rPr>
          <w:rFonts w:ascii="Times New Roman" w:eastAsia="Times New Roman" w:hAnsi="Times New Roman" w:cs="Times New Roman"/>
          <w:color w:val="000000"/>
        </w:rPr>
        <w:t xml:space="preserve">: </w:t>
      </w:r>
    </w:p>
    <w:p w14:paraId="23C28036" w14:textId="03A85E13" w:rsidR="009C390A" w:rsidRDefault="009C390A" w:rsidP="000666F2">
      <w:pPr>
        <w:ind w:left="720"/>
        <w:rPr>
          <w:rFonts w:ascii="Times New Roman" w:eastAsia="Times New Roman" w:hAnsi="Times New Roman" w:cs="Times New Roman"/>
          <w:color w:val="000000"/>
        </w:rPr>
      </w:pPr>
      <w:proofErr w:type="gramStart"/>
      <w:r w:rsidRPr="0003349D">
        <w:rPr>
          <w:rFonts w:ascii="Times New Roman" w:eastAsia="Times New Roman" w:hAnsi="Times New Roman" w:cs="Times New Roman"/>
          <w:color w:val="000000"/>
        </w:rPr>
        <w:t>So</w:t>
      </w:r>
      <w:proofErr w:type="gramEnd"/>
      <w:r w:rsidRPr="0003349D">
        <w:rPr>
          <w:rFonts w:ascii="Times New Roman" w:eastAsia="Times New Roman" w:hAnsi="Times New Roman" w:cs="Times New Roman"/>
          <w:color w:val="000000"/>
        </w:rPr>
        <w:t xml:space="preserve"> during school I was like an honor roll student, doing very well. My grades definitely dipped a little bit during the pandemic and online learning. I feel like staying active is one of my goals now; I don't want to stay put for too long. I want to exercise and go out now. It wasn't really like that before because I was just incorporating my day, but now I have to work on stuff like that. </w:t>
      </w:r>
    </w:p>
    <w:p w14:paraId="229DAE83" w14:textId="77777777" w:rsidR="000666F2" w:rsidRPr="0003349D" w:rsidRDefault="000666F2" w:rsidP="00212A56">
      <w:pPr>
        <w:ind w:left="720"/>
        <w:rPr>
          <w:rFonts w:ascii="Times New Roman" w:eastAsia="Times New Roman" w:hAnsi="Times New Roman" w:cs="Times New Roman"/>
          <w:color w:val="000000"/>
        </w:rPr>
      </w:pPr>
    </w:p>
    <w:p w14:paraId="7F82FD88" w14:textId="58C3E28D" w:rsidR="000666F2" w:rsidRDefault="009C390A"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b/>
          <w:bCs/>
          <w:color w:val="000000"/>
        </w:rPr>
        <w:t> </w:t>
      </w:r>
      <w:r w:rsidR="00E46FCE" w:rsidRPr="0003349D">
        <w:rPr>
          <w:rFonts w:ascii="Times New Roman" w:eastAsia="Times New Roman" w:hAnsi="Times New Roman" w:cs="Times New Roman"/>
          <w:color w:val="000000"/>
        </w:rPr>
        <w:tab/>
      </w:r>
      <w:r w:rsidR="00980EAA" w:rsidRPr="0003349D">
        <w:rPr>
          <w:rFonts w:ascii="Times New Roman" w:eastAsia="Times New Roman" w:hAnsi="Times New Roman" w:cs="Times New Roman"/>
          <w:color w:val="000000"/>
        </w:rPr>
        <w:t>Of great concern to the Deputy Mayor’s task force on mental health, t</w:t>
      </w:r>
      <w:r w:rsidR="00F567EF" w:rsidRPr="0003349D">
        <w:rPr>
          <w:rFonts w:ascii="Times New Roman" w:eastAsia="Times New Roman" w:hAnsi="Times New Roman" w:cs="Times New Roman"/>
          <w:color w:val="000000"/>
        </w:rPr>
        <w:t>hese a</w:t>
      </w:r>
      <w:r w:rsidR="0077453A" w:rsidRPr="0003349D">
        <w:rPr>
          <w:rFonts w:ascii="Times New Roman" w:eastAsia="Times New Roman" w:hAnsi="Times New Roman" w:cs="Times New Roman"/>
          <w:color w:val="000000"/>
        </w:rPr>
        <w:t>nxieties and health concerns</w:t>
      </w:r>
      <w:r w:rsidR="00980EAA" w:rsidRPr="0003349D">
        <w:rPr>
          <w:rFonts w:ascii="Times New Roman" w:eastAsia="Times New Roman" w:hAnsi="Times New Roman" w:cs="Times New Roman"/>
          <w:color w:val="000000"/>
        </w:rPr>
        <w:t>, we learned,</w:t>
      </w:r>
      <w:r w:rsidR="0077453A" w:rsidRPr="0003349D">
        <w:rPr>
          <w:rFonts w:ascii="Times New Roman" w:eastAsia="Times New Roman" w:hAnsi="Times New Roman" w:cs="Times New Roman"/>
          <w:color w:val="000000"/>
        </w:rPr>
        <w:t xml:space="preserve"> </w:t>
      </w:r>
      <w:r w:rsidR="00980EAA" w:rsidRPr="0003349D">
        <w:rPr>
          <w:rFonts w:ascii="Times New Roman" w:eastAsia="Times New Roman" w:hAnsi="Times New Roman" w:cs="Times New Roman"/>
          <w:color w:val="000000"/>
        </w:rPr>
        <w:t xml:space="preserve">are </w:t>
      </w:r>
      <w:r w:rsidRPr="0003349D">
        <w:rPr>
          <w:rFonts w:ascii="Times New Roman" w:eastAsia="Times New Roman" w:hAnsi="Times New Roman" w:cs="Times New Roman"/>
          <w:color w:val="000000"/>
        </w:rPr>
        <w:t xml:space="preserve">magnified in </w:t>
      </w:r>
      <w:r w:rsidR="00F567EF" w:rsidRPr="0003349D">
        <w:rPr>
          <w:rFonts w:ascii="Times New Roman" w:eastAsia="Times New Roman" w:hAnsi="Times New Roman" w:cs="Times New Roman"/>
          <w:color w:val="000000"/>
        </w:rPr>
        <w:t xml:space="preserve">multi-generational </w:t>
      </w:r>
      <w:r w:rsidR="000666F2">
        <w:rPr>
          <w:rFonts w:ascii="Times New Roman" w:eastAsia="Times New Roman" w:hAnsi="Times New Roman" w:cs="Times New Roman"/>
          <w:color w:val="000000"/>
        </w:rPr>
        <w:t>i</w:t>
      </w:r>
      <w:r w:rsidRPr="0003349D">
        <w:rPr>
          <w:rFonts w:ascii="Times New Roman" w:eastAsia="Times New Roman" w:hAnsi="Times New Roman" w:cs="Times New Roman"/>
          <w:color w:val="000000"/>
        </w:rPr>
        <w:t>mmigrant</w:t>
      </w:r>
      <w:r w:rsidR="000666F2">
        <w:rPr>
          <w:rFonts w:ascii="Times New Roman" w:eastAsia="Times New Roman" w:hAnsi="Times New Roman" w:cs="Times New Roman"/>
          <w:color w:val="000000"/>
        </w:rPr>
        <w:t xml:space="preserve"> homes</w:t>
      </w:r>
      <w:r w:rsidRPr="0003349D">
        <w:rPr>
          <w:rFonts w:ascii="Times New Roman" w:eastAsia="Times New Roman" w:hAnsi="Times New Roman" w:cs="Times New Roman"/>
          <w:color w:val="000000"/>
        </w:rPr>
        <w:t xml:space="preserve">, </w:t>
      </w:r>
      <w:r w:rsidR="00F567EF" w:rsidRPr="0003349D">
        <w:rPr>
          <w:rFonts w:ascii="Times New Roman" w:eastAsia="Times New Roman" w:hAnsi="Times New Roman" w:cs="Times New Roman"/>
          <w:color w:val="000000"/>
        </w:rPr>
        <w:t xml:space="preserve">where </w:t>
      </w:r>
      <w:r w:rsidRPr="0003349D">
        <w:rPr>
          <w:rFonts w:ascii="Times New Roman" w:eastAsia="Times New Roman" w:hAnsi="Times New Roman" w:cs="Times New Roman"/>
          <w:color w:val="000000"/>
        </w:rPr>
        <w:t xml:space="preserve">worries about </w:t>
      </w:r>
      <w:r w:rsidR="00F567EF" w:rsidRPr="0003349D">
        <w:rPr>
          <w:rFonts w:ascii="Times New Roman" w:eastAsia="Times New Roman" w:hAnsi="Times New Roman" w:cs="Times New Roman"/>
          <w:color w:val="000000"/>
        </w:rPr>
        <w:t>“a cough from my grandpa in the next room” can be stressful,</w:t>
      </w:r>
      <w:r w:rsidRPr="0003349D">
        <w:rPr>
          <w:rFonts w:ascii="Times New Roman" w:eastAsia="Times New Roman" w:hAnsi="Times New Roman" w:cs="Times New Roman"/>
          <w:color w:val="000000"/>
        </w:rPr>
        <w:t xml:space="preserve"> </w:t>
      </w:r>
      <w:r w:rsidR="00F567EF" w:rsidRPr="0003349D">
        <w:rPr>
          <w:rFonts w:ascii="Times New Roman" w:eastAsia="Times New Roman" w:hAnsi="Times New Roman" w:cs="Times New Roman"/>
          <w:color w:val="000000"/>
        </w:rPr>
        <w:t xml:space="preserve">along with </w:t>
      </w:r>
      <w:r w:rsidR="00B87414" w:rsidRPr="0003349D">
        <w:rPr>
          <w:rFonts w:ascii="Times New Roman" w:eastAsia="Times New Roman" w:hAnsi="Times New Roman" w:cs="Times New Roman"/>
          <w:color w:val="000000"/>
        </w:rPr>
        <w:t xml:space="preserve">concerns </w:t>
      </w:r>
      <w:r w:rsidR="00F567EF" w:rsidRPr="0003349D">
        <w:rPr>
          <w:rFonts w:ascii="Times New Roman" w:eastAsia="Times New Roman" w:hAnsi="Times New Roman" w:cs="Times New Roman"/>
          <w:color w:val="000000"/>
        </w:rPr>
        <w:t>about “</w:t>
      </w:r>
      <w:r w:rsidRPr="0003349D">
        <w:rPr>
          <w:rFonts w:ascii="Times New Roman" w:eastAsia="Times New Roman" w:hAnsi="Times New Roman" w:cs="Times New Roman"/>
          <w:color w:val="000000"/>
        </w:rPr>
        <w:t>relatives back home</w:t>
      </w:r>
      <w:r w:rsidR="00F567EF" w:rsidRPr="0003349D">
        <w:rPr>
          <w:rFonts w:ascii="Times New Roman" w:eastAsia="Times New Roman" w:hAnsi="Times New Roman" w:cs="Times New Roman"/>
          <w:color w:val="000000"/>
        </w:rPr>
        <w:t>.”</w:t>
      </w:r>
      <w:r w:rsidR="0003349D">
        <w:rPr>
          <w:rFonts w:ascii="Times New Roman" w:eastAsia="Times New Roman" w:hAnsi="Times New Roman" w:cs="Times New Roman"/>
          <w:color w:val="000000"/>
        </w:rPr>
        <w:t xml:space="preserve"> </w:t>
      </w:r>
      <w:r w:rsidR="00980EAA" w:rsidRPr="0003349D">
        <w:rPr>
          <w:rFonts w:ascii="Times New Roman" w:eastAsia="Times New Roman" w:hAnsi="Times New Roman" w:cs="Times New Roman"/>
          <w:color w:val="000000"/>
        </w:rPr>
        <w:t xml:space="preserve">Family members without official papers endure even more stress. Mya </w:t>
      </w:r>
      <w:r w:rsidR="000B6E58" w:rsidRPr="0003349D">
        <w:rPr>
          <w:rFonts w:ascii="Times New Roman" w:eastAsia="Times New Roman" w:hAnsi="Times New Roman" w:cs="Times New Roman"/>
          <w:color w:val="000000"/>
        </w:rPr>
        <w:t xml:space="preserve">offers, </w:t>
      </w:r>
      <w:r w:rsidRPr="0003349D">
        <w:rPr>
          <w:rFonts w:ascii="Times New Roman" w:eastAsia="Times New Roman" w:hAnsi="Times New Roman" w:cs="Times New Roman"/>
          <w:color w:val="000000"/>
        </w:rPr>
        <w:t xml:space="preserve">“Most Immigrants, they have work like they have to go into work and do certain things. And right </w:t>
      </w:r>
      <w:proofErr w:type="gramStart"/>
      <w:r w:rsidRPr="0003349D">
        <w:rPr>
          <w:rFonts w:ascii="Times New Roman" w:eastAsia="Times New Roman" w:hAnsi="Times New Roman" w:cs="Times New Roman"/>
          <w:color w:val="000000"/>
        </w:rPr>
        <w:t>now</w:t>
      </w:r>
      <w:proofErr w:type="gramEnd"/>
      <w:r w:rsidRPr="0003349D">
        <w:rPr>
          <w:rFonts w:ascii="Times New Roman" w:eastAsia="Times New Roman" w:hAnsi="Times New Roman" w:cs="Times New Roman"/>
          <w:color w:val="000000"/>
        </w:rPr>
        <w:t xml:space="preserve"> during the pandemic, they can't really do that.</w:t>
      </w:r>
      <w:r w:rsidR="000B6E58" w:rsidRPr="0003349D">
        <w:rPr>
          <w:rFonts w:ascii="Times New Roman" w:eastAsia="Times New Roman" w:hAnsi="Times New Roman" w:cs="Times New Roman"/>
          <w:color w:val="000000"/>
        </w:rPr>
        <w:t>” Alondra raise</w:t>
      </w:r>
      <w:r w:rsidR="00F425AB">
        <w:rPr>
          <w:rFonts w:ascii="Times New Roman" w:eastAsia="Times New Roman" w:hAnsi="Times New Roman" w:cs="Times New Roman"/>
          <w:color w:val="000000"/>
        </w:rPr>
        <w:t>d</w:t>
      </w:r>
      <w:r w:rsidR="000B6E58" w:rsidRPr="0003349D">
        <w:rPr>
          <w:rFonts w:ascii="Times New Roman" w:eastAsia="Times New Roman" w:hAnsi="Times New Roman" w:cs="Times New Roman"/>
          <w:color w:val="000000"/>
        </w:rPr>
        <w:t xml:space="preserve"> the political risks: </w:t>
      </w:r>
    </w:p>
    <w:p w14:paraId="32E8A428" w14:textId="76B85D9B" w:rsidR="009C390A" w:rsidRDefault="009C390A" w:rsidP="00212A56">
      <w:pPr>
        <w:ind w:left="720"/>
        <w:rPr>
          <w:rFonts w:ascii="Times New Roman" w:eastAsia="Times New Roman" w:hAnsi="Times New Roman" w:cs="Times New Roman"/>
          <w:color w:val="000000"/>
        </w:rPr>
      </w:pPr>
      <w:r w:rsidRPr="0003349D">
        <w:rPr>
          <w:rFonts w:ascii="Times New Roman" w:eastAsia="Times New Roman" w:hAnsi="Times New Roman" w:cs="Times New Roman"/>
          <w:color w:val="000000"/>
        </w:rPr>
        <w:t>I feel like it's harder for people who are immigrants</w:t>
      </w:r>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 xml:space="preserve"> who are undocumented, then like people who are document</w:t>
      </w:r>
      <w:r w:rsidR="000D27E8" w:rsidRPr="0003349D">
        <w:rPr>
          <w:rFonts w:ascii="Times New Roman" w:eastAsia="Times New Roman" w:hAnsi="Times New Roman" w:cs="Times New Roman"/>
          <w:color w:val="000000"/>
        </w:rPr>
        <w:t>ed</w:t>
      </w:r>
      <w:r w:rsidRPr="0003349D">
        <w:rPr>
          <w:rFonts w:ascii="Times New Roman" w:eastAsia="Times New Roman" w:hAnsi="Times New Roman" w:cs="Times New Roman"/>
          <w:color w:val="000000"/>
        </w:rPr>
        <w:t xml:space="preserve">...because a lot of people who are undocumented...if they go to the hospital, </w:t>
      </w:r>
      <w:r w:rsidR="00041F81" w:rsidRPr="0003349D">
        <w:rPr>
          <w:rFonts w:ascii="Times New Roman" w:eastAsia="Times New Roman" w:hAnsi="Times New Roman" w:cs="Times New Roman"/>
          <w:color w:val="000000"/>
        </w:rPr>
        <w:t xml:space="preserve">they think </w:t>
      </w:r>
      <w:r w:rsidRPr="0003349D">
        <w:rPr>
          <w:rFonts w:ascii="Times New Roman" w:eastAsia="Times New Roman" w:hAnsi="Times New Roman" w:cs="Times New Roman"/>
          <w:color w:val="000000"/>
        </w:rPr>
        <w:t xml:space="preserve">ICE </w:t>
      </w:r>
      <w:r w:rsidR="00041F81" w:rsidRPr="0003349D">
        <w:rPr>
          <w:rFonts w:ascii="Times New Roman" w:eastAsia="Times New Roman" w:hAnsi="Times New Roman" w:cs="Times New Roman"/>
          <w:color w:val="000000"/>
        </w:rPr>
        <w:t>might</w:t>
      </w:r>
      <w:r w:rsidRPr="0003349D">
        <w:rPr>
          <w:rFonts w:ascii="Times New Roman" w:eastAsia="Times New Roman" w:hAnsi="Times New Roman" w:cs="Times New Roman"/>
          <w:color w:val="000000"/>
        </w:rPr>
        <w:t xml:space="preserve"> be called on them. And like a lot of them, like just don't get the proper medical care that they need or, you know, the type of...pills and medication that they need.</w:t>
      </w:r>
    </w:p>
    <w:p w14:paraId="7B459BAC" w14:textId="77777777" w:rsidR="000666F2" w:rsidRPr="0003349D" w:rsidRDefault="000666F2" w:rsidP="00212A56">
      <w:pPr>
        <w:rPr>
          <w:rFonts w:ascii="Times New Roman" w:eastAsia="Times New Roman" w:hAnsi="Times New Roman" w:cs="Times New Roman"/>
          <w:color w:val="000000"/>
        </w:rPr>
      </w:pPr>
    </w:p>
    <w:p w14:paraId="67AB992C" w14:textId="77777777" w:rsidR="00F425AB" w:rsidRDefault="00E46FCE"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980EAA" w:rsidRPr="0003349D">
        <w:rPr>
          <w:rFonts w:ascii="Times New Roman" w:eastAsia="Times New Roman" w:hAnsi="Times New Roman" w:cs="Times New Roman"/>
          <w:color w:val="000000"/>
        </w:rPr>
        <w:t xml:space="preserve">Young people growing up in </w:t>
      </w:r>
      <w:r w:rsidR="000B6E58" w:rsidRPr="0003349D">
        <w:rPr>
          <w:rFonts w:ascii="Times New Roman" w:eastAsia="Times New Roman" w:hAnsi="Times New Roman" w:cs="Times New Roman"/>
          <w:color w:val="000000"/>
        </w:rPr>
        <w:t xml:space="preserve">transnational families </w:t>
      </w:r>
      <w:r w:rsidR="00F425AB">
        <w:rPr>
          <w:rFonts w:ascii="Times New Roman" w:eastAsia="Times New Roman" w:hAnsi="Times New Roman" w:cs="Times New Roman"/>
          <w:color w:val="000000"/>
        </w:rPr>
        <w:t xml:space="preserve">enjoy a rich sense of </w:t>
      </w:r>
      <w:r w:rsidR="000B6E58" w:rsidRPr="0003349D">
        <w:rPr>
          <w:rFonts w:ascii="Times New Roman" w:eastAsia="Times New Roman" w:hAnsi="Times New Roman" w:cs="Times New Roman"/>
          <w:color w:val="000000"/>
        </w:rPr>
        <w:t>belong</w:t>
      </w:r>
      <w:r w:rsidR="00F425AB">
        <w:rPr>
          <w:rFonts w:ascii="Times New Roman" w:eastAsia="Times New Roman" w:hAnsi="Times New Roman" w:cs="Times New Roman"/>
          <w:color w:val="000000"/>
        </w:rPr>
        <w:t>ing</w:t>
      </w:r>
      <w:r w:rsidR="000B6E58" w:rsidRPr="0003349D">
        <w:rPr>
          <w:rFonts w:ascii="Times New Roman" w:eastAsia="Times New Roman" w:hAnsi="Times New Roman" w:cs="Times New Roman"/>
          <w:color w:val="000000"/>
        </w:rPr>
        <w:t xml:space="preserve"> in both</w:t>
      </w:r>
      <w:r w:rsidR="00100228" w:rsidRPr="0003349D">
        <w:rPr>
          <w:rFonts w:ascii="Times New Roman" w:eastAsia="Times New Roman" w:hAnsi="Times New Roman" w:cs="Times New Roman"/>
          <w:color w:val="000000"/>
        </w:rPr>
        <w:t xml:space="preserve"> worlds</w:t>
      </w:r>
      <w:r w:rsidR="00AF03C5" w:rsidRPr="0003349D">
        <w:rPr>
          <w:rFonts w:ascii="Times New Roman" w:eastAsia="Times New Roman" w:hAnsi="Times New Roman" w:cs="Times New Roman"/>
          <w:color w:val="000000"/>
        </w:rPr>
        <w:t>. A</w:t>
      </w:r>
      <w:r w:rsidR="000B6E58" w:rsidRPr="0003349D">
        <w:rPr>
          <w:rFonts w:ascii="Times New Roman" w:eastAsia="Times New Roman" w:hAnsi="Times New Roman" w:cs="Times New Roman"/>
          <w:color w:val="000000"/>
        </w:rPr>
        <w:t>nchored across</w:t>
      </w:r>
      <w:r w:rsidR="00AF03C5" w:rsidRPr="0003349D">
        <w:rPr>
          <w:rFonts w:ascii="Times New Roman" w:eastAsia="Times New Roman" w:hAnsi="Times New Roman" w:cs="Times New Roman"/>
          <w:color w:val="000000"/>
        </w:rPr>
        <w:t xml:space="preserve">, </w:t>
      </w:r>
      <w:r w:rsidR="000B6E58" w:rsidRPr="0003349D">
        <w:rPr>
          <w:rFonts w:ascii="Times New Roman" w:eastAsia="Times New Roman" w:hAnsi="Times New Roman" w:cs="Times New Roman"/>
          <w:color w:val="000000"/>
        </w:rPr>
        <w:t>the</w:t>
      </w:r>
      <w:r w:rsidR="00100228" w:rsidRPr="0003349D">
        <w:rPr>
          <w:rFonts w:ascii="Times New Roman" w:eastAsia="Times New Roman" w:hAnsi="Times New Roman" w:cs="Times New Roman"/>
          <w:color w:val="000000"/>
        </w:rPr>
        <w:t>y</w:t>
      </w:r>
      <w:r w:rsidR="000B6E58" w:rsidRPr="0003349D">
        <w:rPr>
          <w:rFonts w:ascii="Times New Roman" w:eastAsia="Times New Roman" w:hAnsi="Times New Roman" w:cs="Times New Roman"/>
          <w:color w:val="000000"/>
        </w:rPr>
        <w:t xml:space="preserve"> </w:t>
      </w:r>
      <w:r w:rsidR="00980EAA" w:rsidRPr="0003349D">
        <w:rPr>
          <w:rFonts w:ascii="Times New Roman" w:eastAsia="Times New Roman" w:hAnsi="Times New Roman" w:cs="Times New Roman"/>
          <w:color w:val="000000"/>
        </w:rPr>
        <w:t xml:space="preserve">also </w:t>
      </w:r>
      <w:r w:rsidR="000B6E58" w:rsidRPr="0003349D">
        <w:rPr>
          <w:rFonts w:ascii="Times New Roman" w:eastAsia="Times New Roman" w:hAnsi="Times New Roman" w:cs="Times New Roman"/>
          <w:color w:val="000000"/>
        </w:rPr>
        <w:t>worry in double.</w:t>
      </w:r>
      <w:r w:rsidR="0003349D">
        <w:rPr>
          <w:rFonts w:ascii="Times New Roman" w:eastAsia="Times New Roman" w:hAnsi="Times New Roman" w:cs="Times New Roman"/>
          <w:color w:val="000000"/>
        </w:rPr>
        <w:t xml:space="preserve"> </w:t>
      </w:r>
      <w:proofErr w:type="spellStart"/>
      <w:r w:rsidR="000B6E58" w:rsidRPr="0003349D">
        <w:rPr>
          <w:rFonts w:ascii="Times New Roman" w:eastAsia="Times New Roman" w:hAnsi="Times New Roman" w:cs="Times New Roman"/>
          <w:color w:val="000000"/>
        </w:rPr>
        <w:t>Jesslin</w:t>
      </w:r>
      <w:proofErr w:type="spellEnd"/>
      <w:r w:rsidR="000B6E58" w:rsidRPr="0003349D">
        <w:rPr>
          <w:rFonts w:ascii="Times New Roman" w:eastAsia="Times New Roman" w:hAnsi="Times New Roman" w:cs="Times New Roman"/>
          <w:color w:val="000000"/>
        </w:rPr>
        <w:t xml:space="preserve"> explain</w:t>
      </w:r>
      <w:r w:rsidR="00826F6C">
        <w:rPr>
          <w:rFonts w:ascii="Times New Roman" w:eastAsia="Times New Roman" w:hAnsi="Times New Roman" w:cs="Times New Roman"/>
          <w:color w:val="000000"/>
        </w:rPr>
        <w:t>ed</w:t>
      </w:r>
      <w:r w:rsidR="000B6E58" w:rsidRPr="0003349D">
        <w:rPr>
          <w:rFonts w:ascii="Times New Roman" w:eastAsia="Times New Roman" w:hAnsi="Times New Roman" w:cs="Times New Roman"/>
          <w:color w:val="000000"/>
        </w:rPr>
        <w:t xml:space="preserve"> how she was separated from her father: </w:t>
      </w:r>
    </w:p>
    <w:p w14:paraId="14A0B110" w14:textId="62BB110D" w:rsidR="00F425AB" w:rsidRDefault="009C390A" w:rsidP="00F67FD5">
      <w:pPr>
        <w:ind w:left="720"/>
        <w:rPr>
          <w:rFonts w:ascii="Times New Roman" w:eastAsia="Times New Roman" w:hAnsi="Times New Roman" w:cs="Times New Roman"/>
          <w:color w:val="000000"/>
        </w:rPr>
      </w:pPr>
      <w:proofErr w:type="gramStart"/>
      <w:r w:rsidRPr="0003349D">
        <w:rPr>
          <w:rFonts w:ascii="Times New Roman" w:eastAsia="Times New Roman" w:hAnsi="Times New Roman" w:cs="Times New Roman"/>
          <w:color w:val="000000"/>
        </w:rPr>
        <w:t>So</w:t>
      </w:r>
      <w:proofErr w:type="gramEnd"/>
      <w:r w:rsidRPr="0003349D">
        <w:rPr>
          <w:rFonts w:ascii="Times New Roman" w:eastAsia="Times New Roman" w:hAnsi="Times New Roman" w:cs="Times New Roman"/>
          <w:color w:val="000000"/>
        </w:rPr>
        <w:t xml:space="preserve"> in December, I went to DR for Christmas and I came back January 7th, but my father unfortunately stayed because he had to work.</w:t>
      </w:r>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 xml:space="preserve">. </w:t>
      </w:r>
      <w:proofErr w:type="gramStart"/>
      <w:r w:rsidRPr="0003349D">
        <w:rPr>
          <w:rFonts w:ascii="Times New Roman" w:eastAsia="Times New Roman" w:hAnsi="Times New Roman" w:cs="Times New Roman"/>
          <w:color w:val="000000"/>
        </w:rPr>
        <w:t>So</w:t>
      </w:r>
      <w:proofErr w:type="gramEnd"/>
      <w:r w:rsidRPr="0003349D">
        <w:rPr>
          <w:rFonts w:ascii="Times New Roman" w:eastAsia="Times New Roman" w:hAnsi="Times New Roman" w:cs="Times New Roman"/>
          <w:color w:val="000000"/>
        </w:rPr>
        <w:t xml:space="preserve"> I feel like it impacted me as an immigrant family because... COVID didn't allow him to fly from the DR to the United States. </w:t>
      </w:r>
    </w:p>
    <w:p w14:paraId="3D8A0194" w14:textId="77777777" w:rsidR="00F67FD5" w:rsidRDefault="00F67FD5" w:rsidP="00F67FD5">
      <w:pPr>
        <w:ind w:left="720"/>
        <w:rPr>
          <w:rFonts w:ascii="Times New Roman" w:eastAsia="Times New Roman" w:hAnsi="Times New Roman" w:cs="Times New Roman"/>
          <w:color w:val="000000"/>
        </w:rPr>
      </w:pPr>
    </w:p>
    <w:p w14:paraId="276D211C" w14:textId="77777777" w:rsidR="00F67FD5" w:rsidRDefault="000B6E58" w:rsidP="00F67FD5">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Noel reflect</w:t>
      </w:r>
      <w:r w:rsidR="00162C2B">
        <w:rPr>
          <w:rFonts w:ascii="Times New Roman" w:eastAsia="Times New Roman" w:hAnsi="Times New Roman" w:cs="Times New Roman"/>
          <w:color w:val="000000"/>
        </w:rPr>
        <w:t>ed</w:t>
      </w:r>
      <w:r w:rsidRPr="0003349D">
        <w:rPr>
          <w:rFonts w:ascii="Times New Roman" w:eastAsia="Times New Roman" w:hAnsi="Times New Roman" w:cs="Times New Roman"/>
          <w:color w:val="000000"/>
        </w:rPr>
        <w:t xml:space="preserve"> on how his grandparents </w:t>
      </w:r>
      <w:r w:rsidR="00162C2B">
        <w:rPr>
          <w:rFonts w:ascii="Times New Roman" w:eastAsia="Times New Roman" w:hAnsi="Times New Roman" w:cs="Times New Roman"/>
          <w:color w:val="000000"/>
        </w:rPr>
        <w:t>have been</w:t>
      </w:r>
      <w:r w:rsidRPr="0003349D">
        <w:rPr>
          <w:rFonts w:ascii="Times New Roman" w:eastAsia="Times New Roman" w:hAnsi="Times New Roman" w:cs="Times New Roman"/>
          <w:color w:val="000000"/>
        </w:rPr>
        <w:t xml:space="preserve"> preoccupied with relatives in Venez</w:t>
      </w:r>
      <w:r w:rsidR="000D27E8" w:rsidRPr="0003349D">
        <w:rPr>
          <w:rFonts w:ascii="Times New Roman" w:eastAsia="Times New Roman" w:hAnsi="Times New Roman" w:cs="Times New Roman"/>
          <w:color w:val="000000"/>
        </w:rPr>
        <w:t>uela</w:t>
      </w:r>
      <w:r w:rsidRPr="0003349D">
        <w:rPr>
          <w:rFonts w:ascii="Times New Roman" w:eastAsia="Times New Roman" w:hAnsi="Times New Roman" w:cs="Times New Roman"/>
          <w:color w:val="000000"/>
        </w:rPr>
        <w:t xml:space="preserve">: </w:t>
      </w:r>
    </w:p>
    <w:p w14:paraId="12EA1971" w14:textId="391731FB" w:rsidR="009C390A" w:rsidRDefault="009C390A" w:rsidP="00F67FD5">
      <w:pPr>
        <w:ind w:left="720"/>
        <w:rPr>
          <w:rFonts w:ascii="Times New Roman" w:eastAsia="Times New Roman" w:hAnsi="Times New Roman" w:cs="Times New Roman"/>
          <w:color w:val="000000"/>
        </w:rPr>
      </w:pPr>
      <w:r w:rsidRPr="0003349D">
        <w:rPr>
          <w:rFonts w:ascii="Times New Roman" w:eastAsia="Times New Roman" w:hAnsi="Times New Roman" w:cs="Times New Roman"/>
          <w:color w:val="000000"/>
        </w:rPr>
        <w:t>They're more worried about their home country because, like…. Venezuela, they're not really doing that good right now…. The impact on them, is like ‘I'm here in the US and have better opportunities than the people, in my home country.’</w:t>
      </w:r>
      <w:r w:rsidR="0003349D">
        <w:rPr>
          <w:rFonts w:ascii="Times New Roman" w:eastAsia="Times New Roman" w:hAnsi="Times New Roman" w:cs="Times New Roman"/>
          <w:color w:val="000000"/>
        </w:rPr>
        <w:t xml:space="preserve"> </w:t>
      </w:r>
    </w:p>
    <w:p w14:paraId="49E54ED0" w14:textId="77777777" w:rsidR="00F67FD5" w:rsidRPr="0003349D" w:rsidRDefault="00F67FD5" w:rsidP="00F67FD5">
      <w:pPr>
        <w:ind w:left="720"/>
        <w:rPr>
          <w:rFonts w:ascii="Times New Roman" w:eastAsia="Times New Roman" w:hAnsi="Times New Roman" w:cs="Times New Roman"/>
          <w:color w:val="000000"/>
        </w:rPr>
      </w:pPr>
    </w:p>
    <w:p w14:paraId="5BD53949" w14:textId="1F04984B" w:rsidR="000666F2" w:rsidRDefault="009C390A"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b/>
          <w:bCs/>
          <w:color w:val="000000"/>
        </w:rPr>
        <w:t> </w:t>
      </w:r>
      <w:r w:rsidR="00E46FCE" w:rsidRPr="0003349D">
        <w:rPr>
          <w:rFonts w:ascii="Times New Roman" w:eastAsia="Times New Roman" w:hAnsi="Times New Roman" w:cs="Times New Roman"/>
          <w:color w:val="000000"/>
        </w:rPr>
        <w:tab/>
      </w:r>
      <w:r w:rsidR="000B6E58" w:rsidRPr="0003349D">
        <w:rPr>
          <w:rFonts w:ascii="Times New Roman" w:eastAsia="Times New Roman" w:hAnsi="Times New Roman" w:cs="Times New Roman"/>
          <w:color w:val="000000"/>
        </w:rPr>
        <w:t>Across these interviews, we hear a deep sense of relation</w:t>
      </w:r>
      <w:r w:rsidR="00C60E98" w:rsidRPr="0003349D">
        <w:rPr>
          <w:rFonts w:ascii="Times New Roman" w:eastAsia="Times New Roman" w:hAnsi="Times New Roman" w:cs="Times New Roman"/>
          <w:color w:val="000000"/>
        </w:rPr>
        <w:t>ality</w:t>
      </w:r>
      <w:r w:rsidR="000B6E58" w:rsidRPr="0003349D">
        <w:rPr>
          <w:rFonts w:ascii="Times New Roman" w:eastAsia="Times New Roman" w:hAnsi="Times New Roman" w:cs="Times New Roman"/>
          <w:color w:val="000000"/>
        </w:rPr>
        <w:t xml:space="preserve"> and responsibility voiced </w:t>
      </w:r>
      <w:r w:rsidR="00980EAA" w:rsidRPr="0003349D">
        <w:rPr>
          <w:rFonts w:ascii="Times New Roman" w:eastAsia="Times New Roman" w:hAnsi="Times New Roman" w:cs="Times New Roman"/>
          <w:color w:val="000000"/>
        </w:rPr>
        <w:t>by early adolescents</w:t>
      </w:r>
      <w:r w:rsidR="00F425AB">
        <w:rPr>
          <w:rFonts w:ascii="Times New Roman" w:eastAsia="Times New Roman" w:hAnsi="Times New Roman" w:cs="Times New Roman"/>
          <w:color w:val="000000"/>
        </w:rPr>
        <w:t>, caring</w:t>
      </w:r>
      <w:r w:rsidR="00980EAA" w:rsidRPr="0003349D">
        <w:rPr>
          <w:rFonts w:ascii="Times New Roman" w:eastAsia="Times New Roman" w:hAnsi="Times New Roman" w:cs="Times New Roman"/>
          <w:color w:val="000000"/>
        </w:rPr>
        <w:t xml:space="preserve"> </w:t>
      </w:r>
      <w:r w:rsidR="000B6E58" w:rsidRPr="0003349D">
        <w:rPr>
          <w:rFonts w:ascii="Times New Roman" w:eastAsia="Times New Roman" w:hAnsi="Times New Roman" w:cs="Times New Roman"/>
          <w:color w:val="000000"/>
        </w:rPr>
        <w:t>for elders,</w:t>
      </w:r>
      <w:r w:rsidR="000666F2">
        <w:rPr>
          <w:rFonts w:ascii="Times New Roman" w:eastAsia="Times New Roman" w:hAnsi="Times New Roman" w:cs="Times New Roman"/>
          <w:color w:val="000000"/>
        </w:rPr>
        <w:t xml:space="preserve"> </w:t>
      </w:r>
      <w:r w:rsidR="000B6E58" w:rsidRPr="0003349D">
        <w:rPr>
          <w:rFonts w:ascii="Times New Roman" w:eastAsia="Times New Roman" w:hAnsi="Times New Roman" w:cs="Times New Roman"/>
          <w:color w:val="000000"/>
        </w:rPr>
        <w:t>home country, relatives, younger siblings.</w:t>
      </w:r>
      <w:r w:rsidR="0003349D">
        <w:rPr>
          <w:rFonts w:ascii="Times New Roman" w:eastAsia="Times New Roman" w:hAnsi="Times New Roman" w:cs="Times New Roman"/>
          <w:color w:val="000000"/>
        </w:rPr>
        <w:t xml:space="preserve"> </w:t>
      </w:r>
      <w:r w:rsidR="00AF03C5" w:rsidRPr="0003349D">
        <w:rPr>
          <w:rFonts w:ascii="Times New Roman" w:eastAsia="Times New Roman" w:hAnsi="Times New Roman" w:cs="Times New Roman"/>
          <w:color w:val="000000"/>
        </w:rPr>
        <w:t xml:space="preserve">They </w:t>
      </w:r>
      <w:r w:rsidRPr="0003349D">
        <w:rPr>
          <w:rFonts w:ascii="Times New Roman" w:eastAsia="Times New Roman" w:hAnsi="Times New Roman" w:cs="Times New Roman"/>
          <w:color w:val="000000"/>
        </w:rPr>
        <w:t>embody and are embedded in networks of family and community, circuited in connections of concern and joy, rarely separating themselves from rich entanglements of family, history, struggle, vulnerabilities and desires for a ‘better life’</w:t>
      </w:r>
      <w:r w:rsidR="000B6E58" w:rsidRPr="0003349D">
        <w:rPr>
          <w:rFonts w:ascii="Times New Roman" w:eastAsia="Times New Roman" w:hAnsi="Times New Roman" w:cs="Times New Roman"/>
          <w:color w:val="000000"/>
        </w:rPr>
        <w:t xml:space="preserve">. </w:t>
      </w:r>
      <w:r w:rsidR="00162C2B">
        <w:rPr>
          <w:rFonts w:ascii="Times New Roman" w:eastAsia="Times New Roman" w:hAnsi="Times New Roman" w:cs="Times New Roman"/>
          <w:color w:val="000000"/>
        </w:rPr>
        <w:t xml:space="preserve">One of the interviewed students </w:t>
      </w:r>
      <w:r w:rsidR="000B6E58" w:rsidRPr="0003349D">
        <w:rPr>
          <w:rFonts w:ascii="Times New Roman" w:eastAsia="Times New Roman" w:hAnsi="Times New Roman" w:cs="Times New Roman"/>
          <w:color w:val="000000"/>
        </w:rPr>
        <w:t>narrated the family tensions so many of us have confronted:</w:t>
      </w:r>
      <w:r w:rsidRPr="0003349D">
        <w:rPr>
          <w:rFonts w:ascii="Times New Roman" w:eastAsia="Times New Roman" w:hAnsi="Times New Roman" w:cs="Times New Roman"/>
          <w:color w:val="000000"/>
        </w:rPr>
        <w:t> </w:t>
      </w:r>
    </w:p>
    <w:p w14:paraId="01F62B20" w14:textId="0424F3D8" w:rsidR="000666F2" w:rsidRDefault="00F67FD5" w:rsidP="000666F2">
      <w:pPr>
        <w:ind w:left="720"/>
        <w:rPr>
          <w:rFonts w:ascii="Times New Roman" w:eastAsia="Times New Roman" w:hAnsi="Times New Roman" w:cs="Times New Roman"/>
          <w:color w:val="000000"/>
        </w:rPr>
      </w:pPr>
      <w:r>
        <w:rPr>
          <w:rFonts w:ascii="Times New Roman" w:eastAsia="Times New Roman" w:hAnsi="Times New Roman" w:cs="Times New Roman"/>
          <w:color w:val="000000"/>
        </w:rPr>
        <w:t>M</w:t>
      </w:r>
      <w:r w:rsidR="009C390A" w:rsidRPr="0003349D">
        <w:rPr>
          <w:rFonts w:ascii="Times New Roman" w:eastAsia="Times New Roman" w:hAnsi="Times New Roman" w:cs="Times New Roman"/>
          <w:color w:val="000000"/>
        </w:rPr>
        <w:t>y uncle is not home all the time...he was always outside with his friends without a mask. And I thought it was like, you know, like, OK, you're not protecting yourself, but at the same time, you're not protecting us...sleeping in our house, you know?... it bothered my grandparents, too, especially my grandpa, because he suffers a lot from, like, being sick and yeah. We didn't want them to get COVID</w:t>
      </w:r>
      <w:r w:rsidR="000666F2">
        <w:rPr>
          <w:rFonts w:ascii="Times New Roman" w:eastAsia="Times New Roman" w:hAnsi="Times New Roman" w:cs="Times New Roman"/>
          <w:color w:val="000000"/>
        </w:rPr>
        <w:t>….</w:t>
      </w:r>
      <w:r w:rsidR="000666F2" w:rsidRPr="0003349D" w:rsidDel="000666F2">
        <w:rPr>
          <w:rFonts w:ascii="Times New Roman" w:eastAsia="Times New Roman" w:hAnsi="Times New Roman" w:cs="Times New Roman"/>
          <w:color w:val="000000"/>
        </w:rPr>
        <w:t xml:space="preserve"> </w:t>
      </w:r>
      <w:r w:rsidR="009C390A" w:rsidRPr="0003349D">
        <w:rPr>
          <w:rFonts w:ascii="Times New Roman" w:eastAsia="Times New Roman" w:hAnsi="Times New Roman" w:cs="Times New Roman"/>
          <w:color w:val="000000"/>
        </w:rPr>
        <w:t>It really concerns me...my family's health, like I don't want anything to happen to them or go through anything traumatic.</w:t>
      </w:r>
    </w:p>
    <w:p w14:paraId="649B33EA" w14:textId="77777777" w:rsidR="000666F2" w:rsidRDefault="000666F2" w:rsidP="00212A56">
      <w:pPr>
        <w:ind w:left="720"/>
        <w:rPr>
          <w:rFonts w:ascii="Times New Roman" w:eastAsia="Times New Roman" w:hAnsi="Times New Roman" w:cs="Times New Roman"/>
          <w:color w:val="000000"/>
        </w:rPr>
      </w:pPr>
    </w:p>
    <w:p w14:paraId="78AE3E9D" w14:textId="1C41FA71" w:rsidR="000666F2" w:rsidRDefault="000B6E58"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Another </w:t>
      </w:r>
      <w:r w:rsidR="000666F2">
        <w:rPr>
          <w:rFonts w:ascii="Times New Roman" w:eastAsia="Times New Roman" w:hAnsi="Times New Roman" w:cs="Times New Roman"/>
          <w:color w:val="000000"/>
        </w:rPr>
        <w:t xml:space="preserve">S2 alumni </w:t>
      </w:r>
      <w:r w:rsidRPr="0003349D">
        <w:rPr>
          <w:rFonts w:ascii="Times New Roman" w:eastAsia="Times New Roman" w:hAnsi="Times New Roman" w:cs="Times New Roman"/>
          <w:color w:val="000000"/>
        </w:rPr>
        <w:t>told us</w:t>
      </w:r>
      <w:r w:rsidR="000666F2">
        <w:rPr>
          <w:rFonts w:ascii="Times New Roman" w:eastAsia="Times New Roman" w:hAnsi="Times New Roman" w:cs="Times New Roman"/>
          <w:color w:val="000000"/>
        </w:rPr>
        <w:t xml:space="preserve"> </w:t>
      </w:r>
      <w:r w:rsidR="00162C2B">
        <w:rPr>
          <w:rFonts w:ascii="Times New Roman" w:eastAsia="Times New Roman" w:hAnsi="Times New Roman" w:cs="Times New Roman"/>
          <w:color w:val="000000"/>
        </w:rPr>
        <w:t xml:space="preserve">about </w:t>
      </w:r>
      <w:r w:rsidR="000666F2">
        <w:rPr>
          <w:rFonts w:ascii="Times New Roman" w:eastAsia="Times New Roman" w:hAnsi="Times New Roman" w:cs="Times New Roman"/>
          <w:color w:val="000000"/>
        </w:rPr>
        <w:t xml:space="preserve">his experience as the virus </w:t>
      </w:r>
      <w:r w:rsidR="00F425AB">
        <w:rPr>
          <w:rFonts w:ascii="Times New Roman" w:eastAsia="Times New Roman" w:hAnsi="Times New Roman" w:cs="Times New Roman"/>
          <w:color w:val="000000"/>
        </w:rPr>
        <w:t>came home with his mother, from work,</w:t>
      </w:r>
      <w:r w:rsidR="000666F2">
        <w:rPr>
          <w:rFonts w:ascii="Times New Roman" w:eastAsia="Times New Roman" w:hAnsi="Times New Roman" w:cs="Times New Roman"/>
          <w:color w:val="000000"/>
        </w:rPr>
        <w:t xml:space="preserve"> and threatened his sense of security</w:t>
      </w:r>
      <w:r w:rsidRPr="0003349D">
        <w:rPr>
          <w:rFonts w:ascii="Times New Roman" w:eastAsia="Times New Roman" w:hAnsi="Times New Roman" w:cs="Times New Roman"/>
          <w:color w:val="000000"/>
        </w:rPr>
        <w:t xml:space="preserve">: </w:t>
      </w:r>
    </w:p>
    <w:p w14:paraId="661FA6E6" w14:textId="580667E7" w:rsidR="009C390A" w:rsidRDefault="009C390A" w:rsidP="00212A56">
      <w:pPr>
        <w:ind w:left="720"/>
        <w:rPr>
          <w:rFonts w:ascii="Times New Roman" w:eastAsia="Times New Roman" w:hAnsi="Times New Roman" w:cs="Times New Roman"/>
          <w:color w:val="000000"/>
        </w:rPr>
      </w:pPr>
      <w:r w:rsidRPr="0003349D">
        <w:rPr>
          <w:rFonts w:ascii="Times New Roman" w:eastAsia="Times New Roman" w:hAnsi="Times New Roman" w:cs="Times New Roman"/>
          <w:color w:val="000000"/>
        </w:rPr>
        <w:t>My mom went to work and then she came back. She got sick. She stayed in her room for 14 days. And then eventually she got better…. For that time period while she quarantined herself, we stayed away from her family. After that we started getting closer to her because staying away from her for that long was freaky</w:t>
      </w:r>
      <w:proofErr w:type="gramStart"/>
      <w:r w:rsidRPr="0003349D">
        <w:rPr>
          <w:rFonts w:ascii="Times New Roman" w:eastAsia="Times New Roman" w:hAnsi="Times New Roman" w:cs="Times New Roman"/>
          <w:color w:val="000000"/>
        </w:rPr>
        <w:t>….I</w:t>
      </w:r>
      <w:proofErr w:type="gramEnd"/>
      <w:r w:rsidRPr="0003349D">
        <w:rPr>
          <w:rFonts w:ascii="Times New Roman" w:eastAsia="Times New Roman" w:hAnsi="Times New Roman" w:cs="Times New Roman"/>
          <w:color w:val="000000"/>
        </w:rPr>
        <w:t xml:space="preserve"> basically just hid in my room </w:t>
      </w:r>
      <w:r w:rsidRPr="0003349D">
        <w:rPr>
          <w:rFonts w:ascii="Times New Roman" w:eastAsia="Times New Roman" w:hAnsi="Times New Roman" w:cs="Times New Roman"/>
          <w:color w:val="000000"/>
        </w:rPr>
        <w:lastRenderedPageBreak/>
        <w:t>the whole time because I couldn't stop thinking about it, I was worrying too much, in a panicked state… I wasn't really able to think straight and stuff like that.</w:t>
      </w:r>
    </w:p>
    <w:p w14:paraId="3984E43F" w14:textId="77777777" w:rsidR="000666F2" w:rsidRPr="0003349D" w:rsidRDefault="000666F2" w:rsidP="00212A56">
      <w:pPr>
        <w:rPr>
          <w:rFonts w:ascii="Times New Roman" w:eastAsia="Times New Roman" w:hAnsi="Times New Roman" w:cs="Times New Roman"/>
          <w:color w:val="000000"/>
        </w:rPr>
      </w:pPr>
    </w:p>
    <w:p w14:paraId="4994AB15" w14:textId="77777777" w:rsidR="00F425AB" w:rsidRDefault="000B6E58" w:rsidP="00C60E98">
      <w:pPr>
        <w:spacing w:line="480" w:lineRule="auto"/>
        <w:ind w:firstLine="720"/>
        <w:textAlignment w:val="baseline"/>
        <w:rPr>
          <w:rFonts w:ascii="Times New Roman" w:eastAsia="Times New Roman" w:hAnsi="Times New Roman" w:cs="Times New Roman"/>
          <w:color w:val="000000"/>
        </w:rPr>
      </w:pPr>
      <w:proofErr w:type="spellStart"/>
      <w:r w:rsidRPr="0003349D">
        <w:rPr>
          <w:rFonts w:ascii="Times New Roman" w:eastAsia="Times New Roman" w:hAnsi="Times New Roman" w:cs="Times New Roman"/>
          <w:color w:val="000000"/>
        </w:rPr>
        <w:t>Si</w:t>
      </w:r>
      <w:r w:rsidR="000D27E8" w:rsidRPr="0003349D">
        <w:rPr>
          <w:rFonts w:ascii="Times New Roman" w:eastAsia="Times New Roman" w:hAnsi="Times New Roman" w:cs="Times New Roman"/>
          <w:color w:val="000000"/>
        </w:rPr>
        <w:t>a</w:t>
      </w:r>
      <w:r w:rsidRPr="0003349D">
        <w:rPr>
          <w:rFonts w:ascii="Times New Roman" w:eastAsia="Times New Roman" w:hAnsi="Times New Roman" w:cs="Times New Roman"/>
          <w:color w:val="000000"/>
        </w:rPr>
        <w:t>rra</w:t>
      </w:r>
      <w:proofErr w:type="spellEnd"/>
      <w:r w:rsidRPr="0003349D">
        <w:rPr>
          <w:rFonts w:ascii="Times New Roman" w:eastAsia="Times New Roman" w:hAnsi="Times New Roman" w:cs="Times New Roman"/>
          <w:color w:val="000000"/>
        </w:rPr>
        <w:t xml:space="preserve"> tied her anxieties about kin to her own well</w:t>
      </w:r>
      <w:r w:rsidR="00365145" w:rsidRPr="0003349D">
        <w:rPr>
          <w:rFonts w:ascii="Times New Roman" w:eastAsia="Times New Roman" w:hAnsi="Times New Roman" w:cs="Times New Roman"/>
          <w:color w:val="000000"/>
        </w:rPr>
        <w:t>-</w:t>
      </w:r>
      <w:r w:rsidRPr="0003349D">
        <w:rPr>
          <w:rFonts w:ascii="Times New Roman" w:eastAsia="Times New Roman" w:hAnsi="Times New Roman" w:cs="Times New Roman"/>
          <w:color w:val="000000"/>
        </w:rPr>
        <w:t xml:space="preserve">being: </w:t>
      </w:r>
    </w:p>
    <w:p w14:paraId="7DCB9249" w14:textId="70265E65" w:rsidR="00F425AB" w:rsidRDefault="009C390A" w:rsidP="00F67FD5">
      <w:pPr>
        <w:ind w:left="720"/>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I felt...like a really depressed time. Like you couldn't go out, you couldn't do anything. You were always home 24/7. And like it was also that fear that I had that my loved ones </w:t>
      </w:r>
      <w:proofErr w:type="gramStart"/>
      <w:r w:rsidRPr="0003349D">
        <w:rPr>
          <w:rFonts w:ascii="Times New Roman" w:eastAsia="Times New Roman" w:hAnsi="Times New Roman" w:cs="Times New Roman"/>
          <w:color w:val="000000"/>
        </w:rPr>
        <w:t>can</w:t>
      </w:r>
      <w:proofErr w:type="gramEnd"/>
      <w:r w:rsidRPr="0003349D">
        <w:rPr>
          <w:rFonts w:ascii="Times New Roman" w:eastAsia="Times New Roman" w:hAnsi="Times New Roman" w:cs="Times New Roman"/>
          <w:color w:val="000000"/>
        </w:rPr>
        <w:t xml:space="preserve"> get it and I don't know what can happen to them. </w:t>
      </w:r>
      <w:proofErr w:type="gramStart"/>
      <w:r w:rsidRPr="0003349D">
        <w:rPr>
          <w:rFonts w:ascii="Times New Roman" w:eastAsia="Times New Roman" w:hAnsi="Times New Roman" w:cs="Times New Roman"/>
          <w:color w:val="000000"/>
        </w:rPr>
        <w:t>So</w:t>
      </w:r>
      <w:proofErr w:type="gramEnd"/>
      <w:r w:rsidRPr="0003349D">
        <w:rPr>
          <w:rFonts w:ascii="Times New Roman" w:eastAsia="Times New Roman" w:hAnsi="Times New Roman" w:cs="Times New Roman"/>
          <w:color w:val="000000"/>
        </w:rPr>
        <w:t xml:space="preserve"> it was just really scary.</w:t>
      </w:r>
    </w:p>
    <w:p w14:paraId="0B00484C" w14:textId="77777777" w:rsidR="00F67FD5" w:rsidRDefault="00F67FD5" w:rsidP="00F67FD5">
      <w:pPr>
        <w:ind w:left="720"/>
        <w:textAlignment w:val="baseline"/>
        <w:rPr>
          <w:rFonts w:ascii="Times New Roman" w:eastAsia="Times New Roman" w:hAnsi="Times New Roman" w:cs="Times New Roman"/>
          <w:color w:val="000000"/>
        </w:rPr>
      </w:pPr>
    </w:p>
    <w:p w14:paraId="24D5A9C2" w14:textId="77777777" w:rsidR="00F425AB" w:rsidRDefault="000B6E58" w:rsidP="00F425AB">
      <w:pPr>
        <w:spacing w:line="480" w:lineRule="auto"/>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Brandon, son of “essential workers,” speaks through fear and hope: </w:t>
      </w:r>
    </w:p>
    <w:p w14:paraId="35B5C6C1" w14:textId="198C2BF7" w:rsidR="00E46FCE" w:rsidRDefault="000666F2" w:rsidP="00F67FD5">
      <w:pPr>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Both</w:t>
      </w:r>
      <w:r w:rsidR="009C390A" w:rsidRPr="0003349D">
        <w:rPr>
          <w:rFonts w:ascii="Times New Roman" w:eastAsia="Times New Roman" w:hAnsi="Times New Roman" w:cs="Times New Roman"/>
          <w:color w:val="000000"/>
        </w:rPr>
        <w:t xml:space="preserve"> of my parents [were working outside of the </w:t>
      </w:r>
      <w:proofErr w:type="gramStart"/>
      <w:r w:rsidR="009C390A" w:rsidRPr="0003349D">
        <w:rPr>
          <w:rFonts w:ascii="Times New Roman" w:eastAsia="Times New Roman" w:hAnsi="Times New Roman" w:cs="Times New Roman"/>
          <w:color w:val="000000"/>
        </w:rPr>
        <w:t>home]...</w:t>
      </w:r>
      <w:proofErr w:type="gramEnd"/>
      <w:r w:rsidR="009C390A" w:rsidRPr="0003349D">
        <w:rPr>
          <w:rFonts w:ascii="Times New Roman" w:eastAsia="Times New Roman" w:hAnsi="Times New Roman" w:cs="Times New Roman"/>
          <w:color w:val="000000"/>
        </w:rPr>
        <w:t xml:space="preserve">. It makes me </w:t>
      </w:r>
      <w:proofErr w:type="gramStart"/>
      <w:r w:rsidR="009C390A" w:rsidRPr="0003349D">
        <w:rPr>
          <w:rFonts w:ascii="Times New Roman" w:eastAsia="Times New Roman" w:hAnsi="Times New Roman" w:cs="Times New Roman"/>
          <w:color w:val="000000"/>
        </w:rPr>
        <w:t>worry,</w:t>
      </w:r>
      <w:proofErr w:type="gramEnd"/>
      <w:r w:rsidR="009C390A" w:rsidRPr="0003349D">
        <w:rPr>
          <w:rFonts w:ascii="Times New Roman" w:eastAsia="Times New Roman" w:hAnsi="Times New Roman" w:cs="Times New Roman"/>
          <w:color w:val="000000"/>
        </w:rPr>
        <w:t xml:space="preserve"> you know…. I was thinking, like, wow, they're taking a train</w:t>
      </w:r>
      <w:r>
        <w:rPr>
          <w:rFonts w:ascii="Times New Roman" w:eastAsia="Times New Roman" w:hAnsi="Times New Roman" w:cs="Times New Roman"/>
          <w:color w:val="000000"/>
        </w:rPr>
        <w:t>?!?</w:t>
      </w:r>
      <w:r w:rsidR="009C390A" w:rsidRPr="0003349D">
        <w:rPr>
          <w:rFonts w:ascii="Times New Roman" w:eastAsia="Times New Roman" w:hAnsi="Times New Roman" w:cs="Times New Roman"/>
          <w:color w:val="000000"/>
        </w:rPr>
        <w:t xml:space="preserve"> They may catch</w:t>
      </w:r>
      <w:r>
        <w:rPr>
          <w:rFonts w:ascii="Times New Roman" w:eastAsia="Times New Roman" w:hAnsi="Times New Roman" w:cs="Times New Roman"/>
          <w:color w:val="000000"/>
        </w:rPr>
        <w:t xml:space="preserve"> it</w:t>
      </w:r>
      <w:r w:rsidR="009C390A" w:rsidRPr="0003349D">
        <w:rPr>
          <w:rFonts w:ascii="Times New Roman" w:eastAsia="Times New Roman" w:hAnsi="Times New Roman" w:cs="Times New Roman"/>
          <w:color w:val="000000"/>
        </w:rPr>
        <w:t xml:space="preserve">.... But right </w:t>
      </w:r>
      <w:proofErr w:type="gramStart"/>
      <w:r w:rsidR="009C390A" w:rsidRPr="0003349D">
        <w:rPr>
          <w:rFonts w:ascii="Times New Roman" w:eastAsia="Times New Roman" w:hAnsi="Times New Roman" w:cs="Times New Roman"/>
          <w:color w:val="000000"/>
        </w:rPr>
        <w:t>now</w:t>
      </w:r>
      <w:proofErr w:type="gramEnd"/>
      <w:r>
        <w:rPr>
          <w:rFonts w:ascii="Times New Roman" w:eastAsia="Times New Roman" w:hAnsi="Times New Roman" w:cs="Times New Roman"/>
          <w:color w:val="000000"/>
        </w:rPr>
        <w:t xml:space="preserve"> </w:t>
      </w:r>
      <w:r w:rsidR="009C390A" w:rsidRPr="0003349D">
        <w:rPr>
          <w:rFonts w:ascii="Times New Roman" w:eastAsia="Times New Roman" w:hAnsi="Times New Roman" w:cs="Times New Roman"/>
          <w:color w:val="000000"/>
        </w:rPr>
        <w:t xml:space="preserve">I'm pretty confident they're going to be OK. </w:t>
      </w:r>
      <w:r w:rsidR="00E46FCE" w:rsidRPr="0003349D">
        <w:rPr>
          <w:rFonts w:ascii="Times New Roman" w:eastAsia="Times New Roman" w:hAnsi="Times New Roman" w:cs="Times New Roman"/>
          <w:color w:val="000000"/>
        </w:rPr>
        <w:tab/>
      </w:r>
    </w:p>
    <w:p w14:paraId="317F52FC" w14:textId="77777777" w:rsidR="00F67FD5" w:rsidRPr="0003349D" w:rsidRDefault="00F67FD5" w:rsidP="00F67FD5">
      <w:pPr>
        <w:ind w:left="720"/>
        <w:textAlignment w:val="baseline"/>
        <w:rPr>
          <w:rFonts w:ascii="Times New Roman" w:eastAsia="Times New Roman" w:hAnsi="Times New Roman" w:cs="Times New Roman"/>
          <w:color w:val="000000"/>
        </w:rPr>
      </w:pPr>
    </w:p>
    <w:p w14:paraId="6C80F4DB" w14:textId="77777777" w:rsidR="00753070" w:rsidRDefault="00E46FCE" w:rsidP="00F36012">
      <w:pPr>
        <w:spacing w:line="480" w:lineRule="auto"/>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162C2B">
        <w:rPr>
          <w:rFonts w:ascii="Times New Roman" w:eastAsia="Times New Roman" w:hAnsi="Times New Roman" w:cs="Times New Roman"/>
          <w:color w:val="000000"/>
        </w:rPr>
        <w:t xml:space="preserve">All </w:t>
      </w:r>
      <w:r w:rsidR="00753070">
        <w:rPr>
          <w:rFonts w:ascii="Times New Roman" w:eastAsia="Times New Roman" w:hAnsi="Times New Roman" w:cs="Times New Roman"/>
          <w:color w:val="000000"/>
        </w:rPr>
        <w:t xml:space="preserve">noted </w:t>
      </w:r>
      <w:r w:rsidR="00162C2B">
        <w:rPr>
          <w:rFonts w:ascii="Times New Roman" w:eastAsia="Times New Roman" w:hAnsi="Times New Roman" w:cs="Times New Roman"/>
          <w:color w:val="000000"/>
        </w:rPr>
        <w:t xml:space="preserve">that </w:t>
      </w:r>
      <w:r w:rsidR="003B79FA" w:rsidRPr="0003349D">
        <w:rPr>
          <w:rFonts w:ascii="Times New Roman" w:eastAsia="Times New Roman" w:hAnsi="Times New Roman" w:cs="Times New Roman"/>
          <w:color w:val="000000"/>
        </w:rPr>
        <w:t>COVID19 has afford</w:t>
      </w:r>
      <w:r w:rsidR="00100228" w:rsidRPr="0003349D">
        <w:rPr>
          <w:rFonts w:ascii="Times New Roman" w:eastAsia="Times New Roman" w:hAnsi="Times New Roman" w:cs="Times New Roman"/>
          <w:color w:val="000000"/>
        </w:rPr>
        <w:t>ed</w:t>
      </w:r>
      <w:r w:rsidR="003B79FA" w:rsidRPr="0003349D">
        <w:rPr>
          <w:rFonts w:ascii="Times New Roman" w:eastAsia="Times New Roman" w:hAnsi="Times New Roman" w:cs="Times New Roman"/>
          <w:color w:val="000000"/>
        </w:rPr>
        <w:t xml:space="preserve"> </w:t>
      </w:r>
      <w:r w:rsidR="009C390A" w:rsidRPr="0003349D">
        <w:rPr>
          <w:rFonts w:ascii="Times New Roman" w:eastAsia="Times New Roman" w:hAnsi="Times New Roman" w:cs="Times New Roman"/>
          <w:color w:val="000000"/>
        </w:rPr>
        <w:t xml:space="preserve">young people </w:t>
      </w:r>
      <w:r w:rsidR="00753070">
        <w:rPr>
          <w:rFonts w:ascii="Times New Roman" w:eastAsia="Times New Roman" w:hAnsi="Times New Roman" w:cs="Times New Roman"/>
          <w:color w:val="000000"/>
        </w:rPr>
        <w:t xml:space="preserve">more </w:t>
      </w:r>
      <w:r w:rsidR="003B79FA" w:rsidRPr="0003349D">
        <w:rPr>
          <w:rFonts w:ascii="Times New Roman" w:eastAsia="Times New Roman" w:hAnsi="Times New Roman" w:cs="Times New Roman"/>
          <w:color w:val="000000"/>
        </w:rPr>
        <w:t>time with family.</w:t>
      </w:r>
      <w:r w:rsidR="0003349D">
        <w:rPr>
          <w:rFonts w:ascii="Times New Roman" w:eastAsia="Times New Roman" w:hAnsi="Times New Roman" w:cs="Times New Roman"/>
          <w:color w:val="000000"/>
        </w:rPr>
        <w:t xml:space="preserve"> </w:t>
      </w:r>
      <w:r w:rsidR="003B79FA" w:rsidRPr="0003349D">
        <w:rPr>
          <w:rFonts w:ascii="Times New Roman" w:eastAsia="Times New Roman" w:hAnsi="Times New Roman" w:cs="Times New Roman"/>
          <w:color w:val="000000"/>
        </w:rPr>
        <w:t xml:space="preserve">Many were </w:t>
      </w:r>
      <w:r w:rsidR="009C390A" w:rsidRPr="0003349D">
        <w:rPr>
          <w:rFonts w:ascii="Times New Roman" w:eastAsia="Times New Roman" w:hAnsi="Times New Roman" w:cs="Times New Roman"/>
          <w:color w:val="000000"/>
        </w:rPr>
        <w:t>deeply appreciative of sweet moments for gathering stories of home, kin and histories of struggle</w:t>
      </w:r>
      <w:r w:rsidR="003B79FA" w:rsidRPr="0003349D">
        <w:rPr>
          <w:rFonts w:ascii="Times New Roman" w:eastAsia="Times New Roman" w:hAnsi="Times New Roman" w:cs="Times New Roman"/>
          <w:color w:val="000000"/>
        </w:rPr>
        <w:t>.</w:t>
      </w:r>
      <w:r w:rsidR="0003349D">
        <w:rPr>
          <w:rFonts w:ascii="Times New Roman" w:eastAsia="Times New Roman" w:hAnsi="Times New Roman" w:cs="Times New Roman"/>
          <w:color w:val="000000"/>
        </w:rPr>
        <w:t xml:space="preserve"> </w:t>
      </w:r>
      <w:r w:rsidR="003B79FA" w:rsidRPr="0003349D">
        <w:rPr>
          <w:rFonts w:ascii="Times New Roman" w:eastAsia="Times New Roman" w:hAnsi="Times New Roman" w:cs="Times New Roman"/>
          <w:color w:val="000000"/>
        </w:rPr>
        <w:t>Aidan</w:t>
      </w:r>
      <w:r w:rsidR="00980EAA" w:rsidRPr="0003349D">
        <w:rPr>
          <w:rFonts w:ascii="Times New Roman" w:eastAsia="Times New Roman" w:hAnsi="Times New Roman" w:cs="Times New Roman"/>
          <w:color w:val="000000"/>
        </w:rPr>
        <w:t xml:space="preserve"> </w:t>
      </w:r>
      <w:r w:rsidR="003B79FA" w:rsidRPr="0003349D">
        <w:rPr>
          <w:rFonts w:ascii="Times New Roman" w:eastAsia="Times New Roman" w:hAnsi="Times New Roman" w:cs="Times New Roman"/>
          <w:color w:val="000000"/>
        </w:rPr>
        <w:t>spoke about</w:t>
      </w:r>
      <w:r w:rsidR="00100228" w:rsidRPr="0003349D">
        <w:rPr>
          <w:rFonts w:ascii="Times New Roman" w:eastAsia="Times New Roman" w:hAnsi="Times New Roman" w:cs="Times New Roman"/>
          <w:color w:val="000000"/>
        </w:rPr>
        <w:t xml:space="preserve"> newfound</w:t>
      </w:r>
      <w:r w:rsidR="003B79FA" w:rsidRPr="0003349D">
        <w:rPr>
          <w:rFonts w:ascii="Times New Roman" w:eastAsia="Times New Roman" w:hAnsi="Times New Roman" w:cs="Times New Roman"/>
          <w:color w:val="000000"/>
        </w:rPr>
        <w:t xml:space="preserve"> connections</w:t>
      </w:r>
      <w:r w:rsidR="00100228" w:rsidRPr="0003349D">
        <w:rPr>
          <w:rFonts w:ascii="Times New Roman" w:eastAsia="Times New Roman" w:hAnsi="Times New Roman" w:cs="Times New Roman"/>
          <w:color w:val="000000"/>
        </w:rPr>
        <w:t xml:space="preserve"> with kin</w:t>
      </w:r>
      <w:r w:rsidR="003B79FA" w:rsidRPr="0003349D">
        <w:rPr>
          <w:rFonts w:ascii="Times New Roman" w:eastAsia="Times New Roman" w:hAnsi="Times New Roman" w:cs="Times New Roman"/>
          <w:color w:val="000000"/>
        </w:rPr>
        <w:t xml:space="preserve">: </w:t>
      </w:r>
      <w:r w:rsidR="009C390A" w:rsidRPr="0003349D">
        <w:rPr>
          <w:rFonts w:ascii="Times New Roman" w:eastAsia="Times New Roman" w:hAnsi="Times New Roman" w:cs="Times New Roman"/>
          <w:color w:val="000000"/>
        </w:rPr>
        <w:t>“</w:t>
      </w:r>
      <w:r w:rsidR="000666F2">
        <w:rPr>
          <w:rFonts w:ascii="Times New Roman" w:eastAsia="Times New Roman" w:hAnsi="Times New Roman" w:cs="Times New Roman"/>
          <w:color w:val="000000"/>
        </w:rPr>
        <w:t>I</w:t>
      </w:r>
      <w:r w:rsidR="009C390A" w:rsidRPr="0003349D">
        <w:rPr>
          <w:rFonts w:ascii="Times New Roman" w:eastAsia="Times New Roman" w:hAnsi="Times New Roman" w:cs="Times New Roman"/>
          <w:color w:val="000000"/>
        </w:rPr>
        <w:t>t really helped me connect with my family…you find out more about people</w:t>
      </w:r>
      <w:r w:rsidR="00F55E2C" w:rsidRPr="0003349D">
        <w:rPr>
          <w:rFonts w:ascii="Times New Roman" w:eastAsia="Times New Roman" w:hAnsi="Times New Roman" w:cs="Times New Roman"/>
          <w:color w:val="000000"/>
        </w:rPr>
        <w:t>’</w:t>
      </w:r>
      <w:r w:rsidR="009C390A" w:rsidRPr="0003349D">
        <w:rPr>
          <w:rFonts w:ascii="Times New Roman" w:eastAsia="Times New Roman" w:hAnsi="Times New Roman" w:cs="Times New Roman"/>
          <w:color w:val="000000"/>
        </w:rPr>
        <w:t>s lives when you spend that much time with them.”</w:t>
      </w:r>
      <w:r w:rsidR="0003349D">
        <w:rPr>
          <w:rFonts w:ascii="Times New Roman" w:eastAsia="Times New Roman" w:hAnsi="Times New Roman" w:cs="Times New Roman"/>
          <w:color w:val="000000"/>
        </w:rPr>
        <w:t xml:space="preserve"> </w:t>
      </w:r>
      <w:proofErr w:type="spellStart"/>
      <w:r w:rsidR="00980EAA" w:rsidRPr="0003349D">
        <w:rPr>
          <w:rFonts w:ascii="Times New Roman" w:eastAsia="Times New Roman" w:hAnsi="Times New Roman" w:cs="Times New Roman"/>
          <w:color w:val="000000"/>
        </w:rPr>
        <w:t>Jesslin</w:t>
      </w:r>
      <w:proofErr w:type="spellEnd"/>
      <w:r w:rsidR="00980EAA" w:rsidRPr="0003349D">
        <w:rPr>
          <w:rFonts w:ascii="Times New Roman" w:eastAsia="Times New Roman" w:hAnsi="Times New Roman" w:cs="Times New Roman"/>
          <w:color w:val="000000"/>
        </w:rPr>
        <w:t xml:space="preserve"> offered: </w:t>
      </w:r>
      <w:r w:rsidR="009C390A" w:rsidRPr="0003349D">
        <w:rPr>
          <w:rFonts w:ascii="Times New Roman" w:eastAsia="Times New Roman" w:hAnsi="Times New Roman" w:cs="Times New Roman"/>
          <w:color w:val="000000"/>
        </w:rPr>
        <w:t xml:space="preserve">“I feel like I've gotten to learn more about my family, like of more of who they are and what they do on a daily basis, what their facial expressions mean.” </w:t>
      </w:r>
      <w:r w:rsidR="00980EAA" w:rsidRPr="0003349D">
        <w:rPr>
          <w:rFonts w:ascii="Times New Roman" w:eastAsia="Times New Roman" w:hAnsi="Times New Roman" w:cs="Times New Roman"/>
          <w:color w:val="000000"/>
        </w:rPr>
        <w:t xml:space="preserve">Naomi was relieved that: </w:t>
      </w:r>
      <w:r w:rsidR="009C390A" w:rsidRPr="0003349D">
        <w:rPr>
          <w:rFonts w:ascii="Times New Roman" w:eastAsia="Times New Roman" w:hAnsi="Times New Roman" w:cs="Times New Roman"/>
          <w:color w:val="000000"/>
        </w:rPr>
        <w:t xml:space="preserve">“[My mom and I] thought it was going to be really bad for both of us, like we thought maybe a lot of issues, but it was really </w:t>
      </w:r>
      <w:proofErr w:type="gramStart"/>
      <w:r w:rsidR="009C390A" w:rsidRPr="0003349D">
        <w:rPr>
          <w:rFonts w:ascii="Times New Roman" w:eastAsia="Times New Roman" w:hAnsi="Times New Roman" w:cs="Times New Roman"/>
          <w:color w:val="000000"/>
        </w:rPr>
        <w:t>calm</w:t>
      </w:r>
      <w:proofErr w:type="gramEnd"/>
      <w:r w:rsidR="009C390A" w:rsidRPr="0003349D">
        <w:rPr>
          <w:rFonts w:ascii="Times New Roman" w:eastAsia="Times New Roman" w:hAnsi="Times New Roman" w:cs="Times New Roman"/>
          <w:color w:val="000000"/>
        </w:rPr>
        <w:t xml:space="preserve"> and we ended up like finding new things to do together in the house</w:t>
      </w:r>
      <w:r w:rsidR="00980EAA" w:rsidRPr="0003349D">
        <w:rPr>
          <w:rFonts w:ascii="Times New Roman" w:eastAsia="Times New Roman" w:hAnsi="Times New Roman" w:cs="Times New Roman"/>
          <w:color w:val="000000"/>
        </w:rPr>
        <w:t>.” Brandon used the time to gather up family histories:</w:t>
      </w:r>
      <w:r w:rsidRPr="0003349D">
        <w:rPr>
          <w:rFonts w:ascii="Times New Roman" w:eastAsia="Times New Roman" w:hAnsi="Times New Roman" w:cs="Times New Roman"/>
          <w:color w:val="000000"/>
        </w:rPr>
        <w:t xml:space="preserve"> </w:t>
      </w:r>
    </w:p>
    <w:p w14:paraId="3A042E5B" w14:textId="06AD51D9" w:rsidR="009C390A" w:rsidRDefault="009C390A" w:rsidP="00F67FD5">
      <w:pPr>
        <w:ind w:left="720"/>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[Because I had more time with] my mom, my dad, I learned more about their past, so like their history... and my [younger</w:t>
      </w:r>
      <w:r w:rsidR="00980EAA" w:rsidRPr="0003349D">
        <w:rPr>
          <w:rFonts w:ascii="Times New Roman" w:eastAsia="Times New Roman" w:hAnsi="Times New Roman" w:cs="Times New Roman"/>
          <w:color w:val="000000"/>
        </w:rPr>
        <w:t>]</w:t>
      </w:r>
      <w:r w:rsidRPr="0003349D">
        <w:rPr>
          <w:rFonts w:ascii="Times New Roman" w:eastAsia="Times New Roman" w:hAnsi="Times New Roman" w:cs="Times New Roman"/>
          <w:color w:val="000000"/>
        </w:rPr>
        <w:t xml:space="preserve"> sister, I mean, I got to know her a bit better, you know, like what she doesn't like what she likes…. we got bored and we just talk.</w:t>
      </w:r>
    </w:p>
    <w:p w14:paraId="422996B2" w14:textId="77777777" w:rsidR="00F67FD5" w:rsidRPr="0003349D" w:rsidRDefault="00F67FD5" w:rsidP="00F67FD5">
      <w:pPr>
        <w:ind w:left="720"/>
        <w:textAlignment w:val="baseline"/>
        <w:rPr>
          <w:rFonts w:ascii="Times New Roman" w:eastAsia="Times New Roman" w:hAnsi="Times New Roman" w:cs="Times New Roman"/>
          <w:color w:val="000000"/>
        </w:rPr>
      </w:pPr>
    </w:p>
    <w:p w14:paraId="372D6320" w14:textId="77777777" w:rsidR="00753070" w:rsidRDefault="009C390A"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b/>
          <w:bCs/>
          <w:color w:val="000000"/>
        </w:rPr>
        <w:t> </w:t>
      </w:r>
      <w:r w:rsidR="00E46FCE" w:rsidRPr="0003349D">
        <w:rPr>
          <w:rFonts w:ascii="Times New Roman" w:eastAsia="Times New Roman" w:hAnsi="Times New Roman" w:cs="Times New Roman"/>
          <w:color w:val="000000"/>
        </w:rPr>
        <w:tab/>
      </w:r>
      <w:r w:rsidRPr="0003349D">
        <w:rPr>
          <w:rFonts w:ascii="Times New Roman" w:eastAsia="Times New Roman" w:hAnsi="Times New Roman" w:cs="Times New Roman"/>
          <w:color w:val="000000"/>
        </w:rPr>
        <w:t>But</w:t>
      </w:r>
      <w:r w:rsidR="00980EAA" w:rsidRPr="0003349D">
        <w:rPr>
          <w:rFonts w:ascii="Times New Roman" w:eastAsia="Times New Roman" w:hAnsi="Times New Roman" w:cs="Times New Roman"/>
          <w:color w:val="000000"/>
        </w:rPr>
        <w:t xml:space="preserve"> too much time with family</w:t>
      </w:r>
      <w:r w:rsidR="00406902" w:rsidRPr="0003349D">
        <w:rPr>
          <w:rFonts w:ascii="Times New Roman" w:eastAsia="Times New Roman" w:hAnsi="Times New Roman" w:cs="Times New Roman"/>
          <w:color w:val="000000"/>
        </w:rPr>
        <w:t xml:space="preserve">, some reminded us, can </w:t>
      </w:r>
      <w:r w:rsidRPr="0003349D">
        <w:rPr>
          <w:rFonts w:ascii="Times New Roman" w:eastAsia="Times New Roman" w:hAnsi="Times New Roman" w:cs="Times New Roman"/>
          <w:color w:val="000000"/>
        </w:rPr>
        <w:t>also</w:t>
      </w:r>
      <w:r w:rsidR="00406902" w:rsidRPr="0003349D">
        <w:rPr>
          <w:rFonts w:ascii="Times New Roman" w:eastAsia="Times New Roman" w:hAnsi="Times New Roman" w:cs="Times New Roman"/>
          <w:color w:val="000000"/>
        </w:rPr>
        <w:t xml:space="preserve"> be</w:t>
      </w:r>
      <w:r w:rsidRPr="0003349D">
        <w:rPr>
          <w:rFonts w:ascii="Times New Roman" w:eastAsia="Times New Roman" w:hAnsi="Times New Roman" w:cs="Times New Roman"/>
          <w:color w:val="000000"/>
        </w:rPr>
        <w:t xml:space="preserve"> </w:t>
      </w:r>
      <w:r w:rsidR="000666F2">
        <w:rPr>
          <w:rFonts w:ascii="Times New Roman" w:eastAsia="Times New Roman" w:hAnsi="Times New Roman" w:cs="Times New Roman"/>
          <w:color w:val="000000"/>
        </w:rPr>
        <w:t>trying</w:t>
      </w:r>
      <w:r w:rsidR="004861AC" w:rsidRPr="0003349D">
        <w:rPr>
          <w:rFonts w:ascii="Times New Roman" w:eastAsia="Times New Roman" w:hAnsi="Times New Roman" w:cs="Times New Roman"/>
          <w:color w:val="000000"/>
        </w:rPr>
        <w:t>.</w:t>
      </w:r>
      <w:r w:rsidR="0003349D">
        <w:rPr>
          <w:rFonts w:ascii="Times New Roman" w:eastAsia="Times New Roman" w:hAnsi="Times New Roman" w:cs="Times New Roman"/>
          <w:color w:val="000000"/>
        </w:rPr>
        <w:t xml:space="preserve"> </w:t>
      </w:r>
      <w:r w:rsidR="00406902" w:rsidRPr="0003349D">
        <w:rPr>
          <w:rFonts w:ascii="Times New Roman" w:eastAsia="Times New Roman" w:hAnsi="Times New Roman" w:cs="Times New Roman"/>
          <w:color w:val="000000"/>
        </w:rPr>
        <w:t>One young person</w:t>
      </w:r>
      <w:r w:rsidR="004861AC" w:rsidRPr="0003349D">
        <w:rPr>
          <w:rFonts w:ascii="Times New Roman" w:eastAsia="Times New Roman" w:hAnsi="Times New Roman" w:cs="Times New Roman"/>
          <w:color w:val="000000"/>
        </w:rPr>
        <w:t xml:space="preserve"> explained</w:t>
      </w:r>
      <w:r w:rsidR="00406902" w:rsidRPr="0003349D">
        <w:rPr>
          <w:rFonts w:ascii="Times New Roman" w:eastAsia="Times New Roman" w:hAnsi="Times New Roman" w:cs="Times New Roman"/>
          <w:color w:val="000000"/>
        </w:rPr>
        <w:t xml:space="preserve">: </w:t>
      </w:r>
    </w:p>
    <w:p w14:paraId="732174ED" w14:textId="372E32C5" w:rsidR="00753070" w:rsidRDefault="009C390A" w:rsidP="00F67FD5">
      <w:pPr>
        <w:ind w:left="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I love my family a lot, but they're very annoying. So it was very stressful to do 24/7 and let's just say, </w:t>
      </w:r>
      <w:r w:rsidR="00F67FD5">
        <w:rPr>
          <w:rFonts w:ascii="Times New Roman" w:eastAsia="Times New Roman" w:hAnsi="Times New Roman" w:cs="Times New Roman"/>
          <w:color w:val="000000"/>
        </w:rPr>
        <w:t xml:space="preserve">I’ll be </w:t>
      </w:r>
      <w:r w:rsidRPr="0003349D">
        <w:rPr>
          <w:rFonts w:ascii="Times New Roman" w:eastAsia="Times New Roman" w:hAnsi="Times New Roman" w:cs="Times New Roman"/>
          <w:color w:val="000000"/>
        </w:rPr>
        <w:t>on my computer, trying to do my work and my grandma will go telling me to do something for whatever I'm like</w:t>
      </w:r>
      <w:proofErr w:type="gramStart"/>
      <w:r w:rsidRPr="0003349D">
        <w:rPr>
          <w:rFonts w:ascii="Times New Roman" w:eastAsia="Times New Roman" w:hAnsi="Times New Roman" w:cs="Times New Roman"/>
          <w:color w:val="000000"/>
        </w:rPr>
        <w:t>….It's</w:t>
      </w:r>
      <w:proofErr w:type="gramEnd"/>
      <w:r w:rsidRPr="0003349D">
        <w:rPr>
          <w:rFonts w:ascii="Times New Roman" w:eastAsia="Times New Roman" w:hAnsi="Times New Roman" w:cs="Times New Roman"/>
          <w:color w:val="000000"/>
        </w:rPr>
        <w:t xml:space="preserve"> just not compatibl</w:t>
      </w:r>
      <w:r w:rsidR="000666F2">
        <w:rPr>
          <w:rFonts w:ascii="Times New Roman" w:eastAsia="Times New Roman" w:hAnsi="Times New Roman" w:cs="Times New Roman"/>
          <w:color w:val="000000"/>
        </w:rPr>
        <w:t>e. H</w:t>
      </w:r>
      <w:r w:rsidRPr="0003349D">
        <w:rPr>
          <w:rFonts w:ascii="Times New Roman" w:eastAsia="Times New Roman" w:hAnsi="Times New Roman" w:cs="Times New Roman"/>
          <w:color w:val="000000"/>
        </w:rPr>
        <w:t>ome and school</w:t>
      </w:r>
      <w:r w:rsidR="000666F2">
        <w:rPr>
          <w:rFonts w:ascii="Times New Roman" w:eastAsia="Times New Roman" w:hAnsi="Times New Roman" w:cs="Times New Roman"/>
          <w:color w:val="000000"/>
        </w:rPr>
        <w:t>, n</w:t>
      </w:r>
      <w:r w:rsidRPr="0003349D">
        <w:rPr>
          <w:rFonts w:ascii="Times New Roman" w:eastAsia="Times New Roman" w:hAnsi="Times New Roman" w:cs="Times New Roman"/>
          <w:color w:val="000000"/>
        </w:rPr>
        <w:t xml:space="preserve">o </w:t>
      </w:r>
      <w:proofErr w:type="spellStart"/>
      <w:r w:rsidR="000666F2">
        <w:rPr>
          <w:rFonts w:ascii="Times New Roman" w:eastAsia="Times New Roman" w:hAnsi="Times New Roman" w:cs="Times New Roman"/>
          <w:color w:val="000000"/>
        </w:rPr>
        <w:t>b</w:t>
      </w:r>
      <w:r w:rsidRPr="0003349D">
        <w:rPr>
          <w:rFonts w:ascii="Times New Roman" w:eastAsia="Times New Roman" w:hAnsi="Times New Roman" w:cs="Times New Roman"/>
          <w:color w:val="000000"/>
        </w:rPr>
        <w:t>ueno</w:t>
      </w:r>
      <w:proofErr w:type="spellEnd"/>
      <w:r w:rsidR="00AF03C5" w:rsidRPr="0003349D">
        <w:rPr>
          <w:rFonts w:ascii="Times New Roman" w:eastAsia="Times New Roman" w:hAnsi="Times New Roman" w:cs="Times New Roman"/>
          <w:color w:val="000000"/>
        </w:rPr>
        <w:t>.</w:t>
      </w:r>
      <w:r w:rsidR="0003349D">
        <w:rPr>
          <w:rFonts w:ascii="Times New Roman" w:eastAsia="Times New Roman" w:hAnsi="Times New Roman" w:cs="Times New Roman"/>
          <w:color w:val="000000"/>
        </w:rPr>
        <w:t xml:space="preserve"> </w:t>
      </w:r>
    </w:p>
    <w:p w14:paraId="1F193650" w14:textId="6D871AF1" w:rsidR="00E46FCE" w:rsidRPr="0003349D" w:rsidRDefault="00406902" w:rsidP="00753070">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lastRenderedPageBreak/>
        <w:t xml:space="preserve">Another </w:t>
      </w:r>
      <w:r w:rsidR="000666F2">
        <w:rPr>
          <w:rFonts w:ascii="Times New Roman" w:eastAsia="Times New Roman" w:hAnsi="Times New Roman" w:cs="Times New Roman"/>
          <w:color w:val="000000"/>
        </w:rPr>
        <w:t xml:space="preserve">concurred with the assessment that family members often failed to </w:t>
      </w:r>
      <w:proofErr w:type="gramStart"/>
      <w:r w:rsidR="000666F2">
        <w:rPr>
          <w:rFonts w:ascii="Times New Roman" w:eastAsia="Times New Roman" w:hAnsi="Times New Roman" w:cs="Times New Roman"/>
          <w:color w:val="000000"/>
        </w:rPr>
        <w:t>realized</w:t>
      </w:r>
      <w:proofErr w:type="gramEnd"/>
      <w:r w:rsidR="000666F2">
        <w:rPr>
          <w:rFonts w:ascii="Times New Roman" w:eastAsia="Times New Roman" w:hAnsi="Times New Roman" w:cs="Times New Roman"/>
          <w:color w:val="000000"/>
        </w:rPr>
        <w:t xml:space="preserve"> that the new normal meant being home did not equate to being available</w:t>
      </w:r>
      <w:r w:rsidRPr="0003349D">
        <w:rPr>
          <w:rFonts w:ascii="Times New Roman" w:eastAsia="Times New Roman" w:hAnsi="Times New Roman" w:cs="Times New Roman"/>
          <w:color w:val="000000"/>
        </w:rPr>
        <w:t xml:space="preserve">: </w:t>
      </w:r>
      <w:r w:rsidR="009C390A" w:rsidRPr="0003349D">
        <w:rPr>
          <w:rFonts w:ascii="Times New Roman" w:eastAsia="Times New Roman" w:hAnsi="Times New Roman" w:cs="Times New Roman"/>
          <w:color w:val="000000"/>
        </w:rPr>
        <w:t>“I moved in with my grandmother</w:t>
      </w:r>
      <w:r w:rsidR="000666F2">
        <w:rPr>
          <w:rFonts w:ascii="Times New Roman" w:eastAsia="Times New Roman" w:hAnsi="Times New Roman" w:cs="Times New Roman"/>
          <w:color w:val="000000"/>
        </w:rPr>
        <w:t xml:space="preserve">…. </w:t>
      </w:r>
      <w:r w:rsidR="009C390A" w:rsidRPr="0003349D">
        <w:rPr>
          <w:rFonts w:ascii="Times New Roman" w:eastAsia="Times New Roman" w:hAnsi="Times New Roman" w:cs="Times New Roman"/>
          <w:color w:val="000000"/>
        </w:rPr>
        <w:t>she sent me to do things</w:t>
      </w:r>
      <w:r w:rsidR="000666F2">
        <w:rPr>
          <w:rFonts w:ascii="Times New Roman" w:eastAsia="Times New Roman" w:hAnsi="Times New Roman" w:cs="Times New Roman"/>
          <w:color w:val="000000"/>
        </w:rPr>
        <w:t>.</w:t>
      </w:r>
      <w:r w:rsidR="009C390A" w:rsidRPr="0003349D">
        <w:rPr>
          <w:rFonts w:ascii="Times New Roman" w:eastAsia="Times New Roman" w:hAnsi="Times New Roman" w:cs="Times New Roman"/>
          <w:color w:val="000000"/>
        </w:rPr>
        <w:t xml:space="preserve"> I was already like doing work”</w:t>
      </w:r>
      <w:r w:rsidR="00E46FCE" w:rsidRPr="0003349D">
        <w:rPr>
          <w:rFonts w:ascii="Times New Roman" w:eastAsia="Times New Roman" w:hAnsi="Times New Roman" w:cs="Times New Roman"/>
          <w:color w:val="000000"/>
        </w:rPr>
        <w:tab/>
      </w:r>
    </w:p>
    <w:p w14:paraId="56F7775E" w14:textId="77777777" w:rsidR="00753070" w:rsidRDefault="00E46FCE"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406902" w:rsidRPr="0003349D">
        <w:rPr>
          <w:rFonts w:ascii="Times New Roman" w:eastAsia="Times New Roman" w:hAnsi="Times New Roman" w:cs="Times New Roman"/>
          <w:color w:val="000000"/>
        </w:rPr>
        <w:t xml:space="preserve">While family was a source of strength and struggle, community </w:t>
      </w:r>
      <w:r w:rsidR="004861AC" w:rsidRPr="0003349D">
        <w:rPr>
          <w:rFonts w:ascii="Times New Roman" w:eastAsia="Times New Roman" w:hAnsi="Times New Roman" w:cs="Times New Roman"/>
          <w:color w:val="000000"/>
        </w:rPr>
        <w:t xml:space="preserve">in </w:t>
      </w:r>
      <w:r w:rsidR="00406902" w:rsidRPr="0003349D">
        <w:rPr>
          <w:rFonts w:ascii="Times New Roman" w:eastAsia="Times New Roman" w:hAnsi="Times New Roman" w:cs="Times New Roman"/>
          <w:color w:val="000000"/>
        </w:rPr>
        <w:t xml:space="preserve">The Heights was </w:t>
      </w:r>
      <w:r w:rsidR="00753070">
        <w:rPr>
          <w:rFonts w:ascii="Times New Roman" w:eastAsia="Times New Roman" w:hAnsi="Times New Roman" w:cs="Times New Roman"/>
          <w:color w:val="000000"/>
        </w:rPr>
        <w:t xml:space="preserve">mentioned </w:t>
      </w:r>
      <w:r w:rsidR="00406902" w:rsidRPr="0003349D">
        <w:rPr>
          <w:rFonts w:ascii="Times New Roman" w:eastAsia="Times New Roman" w:hAnsi="Times New Roman" w:cs="Times New Roman"/>
          <w:color w:val="000000"/>
        </w:rPr>
        <w:t xml:space="preserve">as a space where young people felt </w:t>
      </w:r>
      <w:r w:rsidR="004861AC" w:rsidRPr="0003349D">
        <w:rPr>
          <w:rFonts w:ascii="Times New Roman" w:eastAsia="Times New Roman" w:hAnsi="Times New Roman" w:cs="Times New Roman"/>
          <w:color w:val="000000"/>
        </w:rPr>
        <w:t xml:space="preserve">a sense of </w:t>
      </w:r>
      <w:r w:rsidR="00406902" w:rsidRPr="0003349D">
        <w:rPr>
          <w:rFonts w:ascii="Times New Roman" w:eastAsia="Times New Roman" w:hAnsi="Times New Roman" w:cs="Times New Roman"/>
          <w:color w:val="000000"/>
        </w:rPr>
        <w:t>“I got you.”</w:t>
      </w:r>
      <w:r w:rsidR="0003349D">
        <w:rPr>
          <w:rFonts w:ascii="Times New Roman" w:eastAsia="Times New Roman" w:hAnsi="Times New Roman" w:cs="Times New Roman"/>
          <w:color w:val="000000"/>
        </w:rPr>
        <w:t xml:space="preserve"> </w:t>
      </w:r>
      <w:r w:rsidR="00406902" w:rsidRPr="0003349D">
        <w:rPr>
          <w:rFonts w:ascii="Times New Roman" w:eastAsia="Times New Roman" w:hAnsi="Times New Roman" w:cs="Times New Roman"/>
          <w:color w:val="000000"/>
        </w:rPr>
        <w:t xml:space="preserve">Brandon was most thoughtful about what he viewed as shifts in community cooperation: </w:t>
      </w:r>
    </w:p>
    <w:p w14:paraId="39158CA4" w14:textId="1988FF99" w:rsidR="00753070" w:rsidRDefault="00406902" w:rsidP="00160976">
      <w:pPr>
        <w:ind w:left="720"/>
        <w:rPr>
          <w:rFonts w:ascii="Times New Roman" w:eastAsia="Times New Roman" w:hAnsi="Times New Roman" w:cs="Times New Roman"/>
          <w:color w:val="000000"/>
        </w:rPr>
      </w:pPr>
      <w:r w:rsidRPr="0003349D">
        <w:rPr>
          <w:rFonts w:ascii="Times New Roman" w:eastAsia="Times New Roman" w:hAnsi="Times New Roman" w:cs="Times New Roman"/>
          <w:color w:val="000000"/>
        </w:rPr>
        <w:t>In the beginning...people were fighting for everything, like for toilet paper, people will kill for that. So, you know, the community in that part was really bad. But then, like I said, right now, like, everybody's helping each other, you know, like people are thinking about the future. You know, they think, oh, like you need food. I got you. You need money. I got you.</w:t>
      </w:r>
      <w:r w:rsidR="0003349D">
        <w:rPr>
          <w:rFonts w:ascii="Times New Roman" w:eastAsia="Times New Roman" w:hAnsi="Times New Roman" w:cs="Times New Roman"/>
          <w:color w:val="000000"/>
        </w:rPr>
        <w:t xml:space="preserve"> </w:t>
      </w:r>
    </w:p>
    <w:p w14:paraId="37C2536B" w14:textId="77777777" w:rsidR="00160976" w:rsidRDefault="00160976" w:rsidP="00160976">
      <w:pPr>
        <w:ind w:left="720"/>
        <w:rPr>
          <w:rFonts w:ascii="Times New Roman" w:eastAsia="Times New Roman" w:hAnsi="Times New Roman" w:cs="Times New Roman"/>
          <w:color w:val="000000"/>
        </w:rPr>
      </w:pPr>
    </w:p>
    <w:p w14:paraId="03ABBF9A" w14:textId="1903AC48" w:rsidR="000666F2" w:rsidRDefault="00406902" w:rsidP="00753070">
      <w:pPr>
        <w:spacing w:line="480" w:lineRule="auto"/>
        <w:ind w:left="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Noel </w:t>
      </w:r>
      <w:r w:rsidR="00160976">
        <w:rPr>
          <w:rFonts w:ascii="Times New Roman" w:eastAsia="Times New Roman" w:hAnsi="Times New Roman" w:cs="Times New Roman"/>
          <w:color w:val="000000"/>
        </w:rPr>
        <w:t>spoke with pride about people “taking care of each other”:</w:t>
      </w:r>
    </w:p>
    <w:p w14:paraId="579C40BE" w14:textId="7F64A769" w:rsidR="009C390A" w:rsidRDefault="009C390A" w:rsidP="000666F2">
      <w:pPr>
        <w:ind w:left="720"/>
        <w:rPr>
          <w:rFonts w:ascii="Times New Roman" w:eastAsia="Times New Roman" w:hAnsi="Times New Roman" w:cs="Times New Roman"/>
          <w:color w:val="000000"/>
        </w:rPr>
      </w:pPr>
      <w:r w:rsidRPr="0003349D">
        <w:rPr>
          <w:rFonts w:ascii="Times New Roman" w:eastAsia="Times New Roman" w:hAnsi="Times New Roman" w:cs="Times New Roman"/>
          <w:color w:val="000000"/>
        </w:rPr>
        <w:t>I think my community handled it in a calm manner, like no one was really panicking</w:t>
      </w:r>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they weren't really being like, let me buy everything in the store. They were more like they'll let me get a few things, so in case other people need stuff…. People started taking care of each other, basically.</w:t>
      </w:r>
    </w:p>
    <w:p w14:paraId="302F0963" w14:textId="77777777" w:rsidR="000666F2" w:rsidRPr="0003349D" w:rsidRDefault="000666F2" w:rsidP="00212A56">
      <w:pPr>
        <w:ind w:left="720"/>
        <w:rPr>
          <w:rFonts w:ascii="Times New Roman" w:eastAsia="Times New Roman" w:hAnsi="Times New Roman" w:cs="Times New Roman"/>
          <w:color w:val="000000"/>
        </w:rPr>
      </w:pPr>
    </w:p>
    <w:p w14:paraId="10C8F76A" w14:textId="07DA028F" w:rsidR="009C390A" w:rsidRPr="00753070" w:rsidRDefault="009C390A" w:rsidP="006F1C59">
      <w:pPr>
        <w:spacing w:line="480" w:lineRule="auto"/>
        <w:rPr>
          <w:rFonts w:ascii="Times New Roman" w:eastAsia="Times New Roman" w:hAnsi="Times New Roman" w:cs="Times New Roman"/>
          <w:color w:val="000000"/>
        </w:rPr>
      </w:pPr>
      <w:r w:rsidRPr="00753070">
        <w:rPr>
          <w:rFonts w:ascii="Times New Roman" w:eastAsia="Times New Roman" w:hAnsi="Times New Roman" w:cs="Times New Roman"/>
          <w:b/>
          <w:bCs/>
          <w:color w:val="000000"/>
        </w:rPr>
        <w:t>U</w:t>
      </w:r>
      <w:r w:rsidR="00E46FCE" w:rsidRPr="00753070">
        <w:rPr>
          <w:rFonts w:ascii="Times New Roman" w:eastAsia="Times New Roman" w:hAnsi="Times New Roman" w:cs="Times New Roman"/>
          <w:b/>
          <w:bCs/>
          <w:color w:val="000000"/>
        </w:rPr>
        <w:t>prisings</w:t>
      </w:r>
      <w:r w:rsidR="004B2CB0" w:rsidRPr="00753070">
        <w:rPr>
          <w:rFonts w:ascii="Times New Roman" w:eastAsia="Times New Roman" w:hAnsi="Times New Roman" w:cs="Times New Roman"/>
          <w:b/>
          <w:bCs/>
          <w:color w:val="000000"/>
        </w:rPr>
        <w:t xml:space="preserve"> </w:t>
      </w:r>
      <w:r w:rsidR="00AF03C5" w:rsidRPr="00753070">
        <w:rPr>
          <w:rFonts w:ascii="Times New Roman" w:eastAsia="Times New Roman" w:hAnsi="Times New Roman" w:cs="Times New Roman"/>
          <w:b/>
          <w:bCs/>
          <w:color w:val="000000"/>
        </w:rPr>
        <w:t>and Critical Consciousness</w:t>
      </w:r>
    </w:p>
    <w:p w14:paraId="090110D6" w14:textId="07118FA7" w:rsidR="009C390A" w:rsidRPr="0003349D" w:rsidRDefault="009C390A"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b/>
          <w:bCs/>
          <w:color w:val="000000"/>
        </w:rPr>
        <w:t> </w:t>
      </w:r>
      <w:r w:rsidR="00E46FCE" w:rsidRPr="0003349D">
        <w:rPr>
          <w:rFonts w:ascii="Times New Roman" w:eastAsia="Times New Roman" w:hAnsi="Times New Roman" w:cs="Times New Roman"/>
          <w:color w:val="000000"/>
        </w:rPr>
        <w:tab/>
      </w:r>
      <w:r w:rsidR="000666F2">
        <w:rPr>
          <w:rFonts w:ascii="Times New Roman" w:eastAsia="Times New Roman" w:hAnsi="Times New Roman" w:cs="Times New Roman"/>
          <w:color w:val="000000"/>
        </w:rPr>
        <w:t xml:space="preserve">As a research collective </w:t>
      </w:r>
      <w:r w:rsidR="00AD70F5" w:rsidRPr="0003349D">
        <w:rPr>
          <w:rFonts w:ascii="Times New Roman" w:eastAsia="Times New Roman" w:hAnsi="Times New Roman" w:cs="Times New Roman"/>
          <w:color w:val="000000"/>
        </w:rPr>
        <w:t xml:space="preserve">we </w:t>
      </w:r>
      <w:r w:rsidR="00753070">
        <w:rPr>
          <w:rFonts w:ascii="Times New Roman" w:eastAsia="Times New Roman" w:hAnsi="Times New Roman" w:cs="Times New Roman"/>
          <w:color w:val="000000"/>
        </w:rPr>
        <w:t>wanted</w:t>
      </w:r>
      <w:r w:rsidR="00AD70F5" w:rsidRPr="0003349D">
        <w:rPr>
          <w:rFonts w:ascii="Times New Roman" w:eastAsia="Times New Roman" w:hAnsi="Times New Roman" w:cs="Times New Roman"/>
          <w:color w:val="000000"/>
        </w:rPr>
        <w:t xml:space="preserve"> to </w:t>
      </w:r>
      <w:r w:rsidR="00753070">
        <w:rPr>
          <w:rFonts w:ascii="Times New Roman" w:eastAsia="Times New Roman" w:hAnsi="Times New Roman" w:cs="Times New Roman"/>
          <w:color w:val="000000"/>
        </w:rPr>
        <w:t>learn</w:t>
      </w:r>
      <w:r w:rsidR="00AD70F5" w:rsidRPr="0003349D">
        <w:rPr>
          <w:rFonts w:ascii="Times New Roman" w:eastAsia="Times New Roman" w:hAnsi="Times New Roman" w:cs="Times New Roman"/>
          <w:color w:val="000000"/>
        </w:rPr>
        <w:t xml:space="preserve"> about </w:t>
      </w:r>
      <w:r w:rsidR="00753070">
        <w:rPr>
          <w:rFonts w:ascii="Times New Roman" w:eastAsia="Times New Roman" w:hAnsi="Times New Roman" w:cs="Times New Roman"/>
          <w:color w:val="000000"/>
        </w:rPr>
        <w:t xml:space="preserve">how alumni responded to </w:t>
      </w:r>
      <w:r w:rsidR="00AD70F5" w:rsidRPr="0003349D">
        <w:rPr>
          <w:rFonts w:ascii="Times New Roman" w:eastAsia="Times New Roman" w:hAnsi="Times New Roman" w:cs="Times New Roman"/>
          <w:color w:val="000000"/>
        </w:rPr>
        <w:t xml:space="preserve">the </w:t>
      </w:r>
      <w:r w:rsidR="000666F2">
        <w:rPr>
          <w:rFonts w:ascii="Times New Roman" w:eastAsia="Times New Roman" w:hAnsi="Times New Roman" w:cs="Times New Roman"/>
          <w:color w:val="000000"/>
        </w:rPr>
        <w:t>racial</w:t>
      </w:r>
      <w:r w:rsidR="000666F2" w:rsidRPr="0003349D">
        <w:rPr>
          <w:rFonts w:ascii="Times New Roman" w:eastAsia="Times New Roman" w:hAnsi="Times New Roman" w:cs="Times New Roman"/>
          <w:color w:val="000000"/>
        </w:rPr>
        <w:t xml:space="preserve"> </w:t>
      </w:r>
      <w:r w:rsidR="00AD70F5" w:rsidRPr="0003349D">
        <w:rPr>
          <w:rFonts w:ascii="Times New Roman" w:eastAsia="Times New Roman" w:hAnsi="Times New Roman" w:cs="Times New Roman"/>
          <w:color w:val="000000"/>
        </w:rPr>
        <w:t xml:space="preserve">uprisings. </w:t>
      </w:r>
      <w:r w:rsidRPr="0003349D">
        <w:rPr>
          <w:rFonts w:ascii="Times New Roman" w:eastAsia="Times New Roman" w:hAnsi="Times New Roman" w:cs="Times New Roman"/>
          <w:color w:val="000000"/>
        </w:rPr>
        <w:t>The</w:t>
      </w:r>
      <w:r w:rsidR="000666F2">
        <w:rPr>
          <w:rFonts w:ascii="Times New Roman" w:eastAsia="Times New Roman" w:hAnsi="Times New Roman" w:cs="Times New Roman"/>
          <w:color w:val="000000"/>
        </w:rPr>
        <w:t xml:space="preserve"> responses of</w:t>
      </w:r>
      <w:r w:rsidRPr="0003349D">
        <w:rPr>
          <w:rFonts w:ascii="Times New Roman" w:eastAsia="Times New Roman" w:hAnsi="Times New Roman" w:cs="Times New Roman"/>
          <w:color w:val="000000"/>
        </w:rPr>
        <w:t xml:space="preserve"> young people</w:t>
      </w:r>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 xml:space="preserve">both </w:t>
      </w:r>
      <w:r w:rsidR="000666F2">
        <w:rPr>
          <w:rFonts w:ascii="Times New Roman" w:eastAsia="Times New Roman" w:hAnsi="Times New Roman" w:cs="Times New Roman"/>
          <w:color w:val="000000"/>
        </w:rPr>
        <w:t>the youth researchers</w:t>
      </w:r>
      <w:r w:rsidR="000666F2" w:rsidRP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and the peers they interviewed</w:t>
      </w:r>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were well informed, engaged and inspired by the</w:t>
      </w:r>
      <w:r w:rsidR="004B2CB0" w:rsidRPr="0003349D">
        <w:rPr>
          <w:rFonts w:ascii="Times New Roman" w:eastAsia="Times New Roman" w:hAnsi="Times New Roman" w:cs="Times New Roman"/>
          <w:color w:val="000000"/>
        </w:rPr>
        <w:t xml:space="preserve"> movement for Black lives</w:t>
      </w:r>
      <w:r w:rsidRPr="0003349D">
        <w:rPr>
          <w:rFonts w:ascii="Times New Roman" w:eastAsia="Times New Roman" w:hAnsi="Times New Roman" w:cs="Times New Roman"/>
          <w:color w:val="000000"/>
        </w:rPr>
        <w:t>.</w:t>
      </w:r>
      <w:r w:rsid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Bearing witness to </w:t>
      </w:r>
      <w:r w:rsidR="000666F2">
        <w:rPr>
          <w:rFonts w:ascii="Times New Roman" w:eastAsia="Times New Roman" w:hAnsi="Times New Roman" w:cs="Times New Roman"/>
          <w:color w:val="000000"/>
        </w:rPr>
        <w:t xml:space="preserve">the </w:t>
      </w:r>
      <w:r w:rsidR="004861AC" w:rsidRPr="0003349D">
        <w:rPr>
          <w:rFonts w:ascii="Times New Roman" w:eastAsia="Times New Roman" w:hAnsi="Times New Roman" w:cs="Times New Roman"/>
          <w:color w:val="000000"/>
        </w:rPr>
        <w:t>protests</w:t>
      </w:r>
      <w:r w:rsidRPr="0003349D">
        <w:rPr>
          <w:rFonts w:ascii="Times New Roman" w:eastAsia="Times New Roman" w:hAnsi="Times New Roman" w:cs="Times New Roman"/>
          <w:color w:val="000000"/>
        </w:rPr>
        <w:t xml:space="preserve"> out their windows, through social media or news</w:t>
      </w:r>
      <w:r w:rsidR="00041F81" w:rsidRPr="0003349D">
        <w:rPr>
          <w:rFonts w:ascii="Times New Roman" w:eastAsia="Times New Roman" w:hAnsi="Times New Roman" w:cs="Times New Roman"/>
          <w:color w:val="000000"/>
        </w:rPr>
        <w:t>-</w:t>
      </w:r>
      <w:r w:rsidRPr="0003349D">
        <w:rPr>
          <w:rFonts w:ascii="Times New Roman" w:eastAsia="Times New Roman" w:hAnsi="Times New Roman" w:cs="Times New Roman"/>
          <w:color w:val="000000"/>
        </w:rPr>
        <w:t>blasts about an S2 activist at a rally in the Heights, they were joyous that “finally someone is standing up</w:t>
      </w:r>
      <w:r w:rsidR="00753070">
        <w:rPr>
          <w:rFonts w:ascii="Times New Roman" w:eastAsia="Times New Roman" w:hAnsi="Times New Roman" w:cs="Times New Roman"/>
          <w:color w:val="000000"/>
        </w:rPr>
        <w:t>.</w:t>
      </w:r>
      <w:r w:rsidRPr="0003349D">
        <w:rPr>
          <w:rFonts w:ascii="Times New Roman" w:eastAsia="Times New Roman" w:hAnsi="Times New Roman" w:cs="Times New Roman"/>
          <w:color w:val="000000"/>
        </w:rPr>
        <w:t>”</w:t>
      </w:r>
      <w:r w:rsidR="00753070">
        <w:rPr>
          <w:rFonts w:ascii="Times New Roman" w:eastAsia="Times New Roman" w:hAnsi="Times New Roman" w:cs="Times New Roman"/>
          <w:color w:val="000000"/>
        </w:rPr>
        <w:t xml:space="preserve"> T</w:t>
      </w:r>
      <w:r w:rsidRPr="0003349D">
        <w:rPr>
          <w:rFonts w:ascii="Times New Roman" w:eastAsia="Times New Roman" w:hAnsi="Times New Roman" w:cs="Times New Roman"/>
          <w:color w:val="000000"/>
        </w:rPr>
        <w:t>hey were activist mostly online, and a little annoyed that “my mother won’t let me go out to protest.”</w:t>
      </w:r>
      <w:r w:rsid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As a cohort of young adolescents, educated well and watching from racialized</w:t>
      </w:r>
      <w:r w:rsidR="000666F2">
        <w:rPr>
          <w:rFonts w:ascii="Times New Roman" w:eastAsia="Times New Roman" w:hAnsi="Times New Roman" w:cs="Times New Roman"/>
          <w:color w:val="000000"/>
        </w:rPr>
        <w:t xml:space="preserve"> and </w:t>
      </w:r>
      <w:r w:rsidRPr="0003349D">
        <w:rPr>
          <w:rFonts w:ascii="Times New Roman" w:eastAsia="Times New Roman" w:hAnsi="Times New Roman" w:cs="Times New Roman"/>
          <w:color w:val="000000"/>
        </w:rPr>
        <w:t>immigrant spaces, they appreciated that private pains and wounds were spilling into the streets as</w:t>
      </w:r>
      <w:r w:rsidR="000666F2">
        <w:rPr>
          <w:rFonts w:ascii="Times New Roman" w:eastAsia="Times New Roman" w:hAnsi="Times New Roman" w:cs="Times New Roman"/>
          <w:color w:val="000000"/>
        </w:rPr>
        <w:t xml:space="preserve"> public </w:t>
      </w:r>
      <w:r w:rsidRPr="0003349D">
        <w:rPr>
          <w:rFonts w:ascii="Times New Roman" w:eastAsia="Times New Roman" w:hAnsi="Times New Roman" w:cs="Times New Roman"/>
          <w:color w:val="000000"/>
        </w:rPr>
        <w:t>protests.</w:t>
      </w:r>
      <w:r w:rsid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Their attraction to the uprisings sometimes created tensions with family</w:t>
      </w:r>
      <w:r w:rsidR="00753070">
        <w:rPr>
          <w:rFonts w:ascii="Times New Roman" w:eastAsia="Times New Roman" w:hAnsi="Times New Roman" w:cs="Times New Roman"/>
          <w:color w:val="000000"/>
        </w:rPr>
        <w:t xml:space="preserve">, for instance </w:t>
      </w:r>
      <w:r w:rsidR="00753070">
        <w:rPr>
          <w:rFonts w:ascii="Times New Roman" w:eastAsia="Times New Roman" w:hAnsi="Times New Roman" w:cs="Times New Roman"/>
          <w:color w:val="000000"/>
        </w:rPr>
        <w:lastRenderedPageBreak/>
        <w:t>with relatives</w:t>
      </w:r>
      <w:r w:rsidRPr="0003349D">
        <w:rPr>
          <w:rFonts w:ascii="Times New Roman" w:eastAsia="Times New Roman" w:hAnsi="Times New Roman" w:cs="Times New Roman"/>
          <w:color w:val="000000"/>
        </w:rPr>
        <w:t xml:space="preserve"> who</w:t>
      </w:r>
      <w:r w:rsidR="00753070">
        <w:rPr>
          <w:rFonts w:ascii="Times New Roman" w:eastAsia="Times New Roman" w:hAnsi="Times New Roman" w:cs="Times New Roman"/>
          <w:color w:val="000000"/>
        </w:rPr>
        <w:t xml:space="preserve"> would</w:t>
      </w:r>
      <w:r w:rsidRPr="0003349D">
        <w:rPr>
          <w:rFonts w:ascii="Times New Roman" w:eastAsia="Times New Roman" w:hAnsi="Times New Roman" w:cs="Times New Roman"/>
          <w:color w:val="000000"/>
        </w:rPr>
        <w:t xml:space="preserve"> voice their own racism and re</w:t>
      </w:r>
      <w:r w:rsidR="00753070">
        <w:rPr>
          <w:rFonts w:ascii="Times New Roman" w:eastAsia="Times New Roman" w:hAnsi="Times New Roman" w:cs="Times New Roman"/>
          <w:color w:val="000000"/>
        </w:rPr>
        <w:t>spond to</w:t>
      </w:r>
      <w:r w:rsidRPr="0003349D">
        <w:rPr>
          <w:rFonts w:ascii="Times New Roman" w:eastAsia="Times New Roman" w:hAnsi="Times New Roman" w:cs="Times New Roman"/>
          <w:color w:val="000000"/>
        </w:rPr>
        <w:t xml:space="preserve"> these students “</w:t>
      </w:r>
      <w:r w:rsidR="00753070">
        <w:rPr>
          <w:rFonts w:ascii="Times New Roman" w:eastAsia="Times New Roman" w:hAnsi="Times New Roman" w:cs="Times New Roman"/>
          <w:color w:val="000000"/>
        </w:rPr>
        <w:t>W</w:t>
      </w:r>
      <w:r w:rsidRPr="0003349D">
        <w:rPr>
          <w:rFonts w:ascii="Times New Roman" w:eastAsia="Times New Roman" w:hAnsi="Times New Roman" w:cs="Times New Roman"/>
          <w:color w:val="000000"/>
        </w:rPr>
        <w:t>e aren’t Black</w:t>
      </w:r>
      <w:r w:rsidR="00753070">
        <w:rPr>
          <w:rFonts w:ascii="Times New Roman" w:eastAsia="Times New Roman" w:hAnsi="Times New Roman" w:cs="Times New Roman"/>
          <w:color w:val="000000"/>
        </w:rPr>
        <w:t>.</w:t>
      </w:r>
      <w:r w:rsidRPr="0003349D">
        <w:rPr>
          <w:rFonts w:ascii="Times New Roman" w:eastAsia="Times New Roman" w:hAnsi="Times New Roman" w:cs="Times New Roman"/>
          <w:color w:val="000000"/>
        </w:rPr>
        <w:t xml:space="preserve">” </w:t>
      </w:r>
      <w:r w:rsidR="00753070">
        <w:rPr>
          <w:rFonts w:ascii="Times New Roman" w:eastAsia="Times New Roman" w:hAnsi="Times New Roman" w:cs="Times New Roman"/>
          <w:color w:val="000000"/>
        </w:rPr>
        <w:t>Many f</w:t>
      </w:r>
      <w:r w:rsidRPr="0003349D">
        <w:rPr>
          <w:rFonts w:ascii="Times New Roman" w:eastAsia="Times New Roman" w:hAnsi="Times New Roman" w:cs="Times New Roman"/>
          <w:color w:val="000000"/>
        </w:rPr>
        <w:t>amilies worried about grandchildren getting entangled with the police.</w:t>
      </w:r>
      <w:r w:rsidR="0003349D">
        <w:rPr>
          <w:rFonts w:ascii="Times New Roman" w:eastAsia="Times New Roman" w:hAnsi="Times New Roman" w:cs="Times New Roman"/>
          <w:color w:val="000000"/>
        </w:rPr>
        <w:t xml:space="preserve"> </w:t>
      </w:r>
    </w:p>
    <w:p w14:paraId="6C9E4EF4" w14:textId="4699D0E9" w:rsidR="000666F2" w:rsidRDefault="00E46FCE"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9C390A" w:rsidRPr="0003349D">
        <w:rPr>
          <w:rFonts w:ascii="Times New Roman" w:eastAsia="Times New Roman" w:hAnsi="Times New Roman" w:cs="Times New Roman"/>
          <w:color w:val="000000"/>
        </w:rPr>
        <w:t>When asked, “</w:t>
      </w:r>
      <w:r w:rsidR="000666F2">
        <w:rPr>
          <w:rFonts w:ascii="Times New Roman" w:hAnsi="Times New Roman" w:cs="Times New Roman"/>
        </w:rPr>
        <w:t>Explain to me</w:t>
      </w:r>
      <w:r w:rsidR="006F1C59">
        <w:rPr>
          <w:rFonts w:ascii="Times New Roman" w:hAnsi="Times New Roman" w:cs="Times New Roman"/>
        </w:rPr>
        <w:t>,</w:t>
      </w:r>
      <w:r w:rsidR="000666F2">
        <w:rPr>
          <w:rFonts w:ascii="Times New Roman" w:hAnsi="Times New Roman" w:cs="Times New Roman"/>
        </w:rPr>
        <w:t xml:space="preserve"> w</w:t>
      </w:r>
      <w:r w:rsidR="000666F2" w:rsidRPr="00953499">
        <w:rPr>
          <w:rFonts w:ascii="Times New Roman" w:hAnsi="Times New Roman" w:cs="Times New Roman"/>
        </w:rPr>
        <w:t xml:space="preserve">hy </w:t>
      </w:r>
      <w:r w:rsidR="000666F2">
        <w:rPr>
          <w:rFonts w:ascii="Times New Roman" w:hAnsi="Times New Roman" w:cs="Times New Roman"/>
        </w:rPr>
        <w:t xml:space="preserve">have </w:t>
      </w:r>
      <w:r w:rsidR="000666F2" w:rsidRPr="00953499">
        <w:rPr>
          <w:rFonts w:ascii="Times New Roman" w:hAnsi="Times New Roman" w:cs="Times New Roman"/>
        </w:rPr>
        <w:t>these</w:t>
      </w:r>
      <w:r w:rsidR="000666F2">
        <w:rPr>
          <w:rFonts w:ascii="Times New Roman" w:hAnsi="Times New Roman" w:cs="Times New Roman"/>
        </w:rPr>
        <w:t xml:space="preserve"> anti-racist</w:t>
      </w:r>
      <w:r w:rsidR="000666F2" w:rsidRPr="00953499">
        <w:rPr>
          <w:rFonts w:ascii="Times New Roman" w:hAnsi="Times New Roman" w:cs="Times New Roman"/>
        </w:rPr>
        <w:t xml:space="preserve"> protests erupted</w:t>
      </w:r>
      <w:r w:rsidR="00162C2B">
        <w:rPr>
          <w:rFonts w:ascii="Times New Roman" w:hAnsi="Times New Roman" w:cs="Times New Roman"/>
        </w:rPr>
        <w:t xml:space="preserve"> now</w:t>
      </w:r>
      <w:r w:rsidR="000666F2" w:rsidRPr="00953499">
        <w:rPr>
          <w:rFonts w:ascii="Times New Roman" w:hAnsi="Times New Roman" w:cs="Times New Roman"/>
        </w:rPr>
        <w:t>?</w:t>
      </w:r>
      <w:r w:rsidR="009C390A" w:rsidRPr="0003349D">
        <w:rPr>
          <w:rFonts w:ascii="Times New Roman" w:eastAsia="Times New Roman" w:hAnsi="Times New Roman" w:cs="Times New Roman"/>
          <w:color w:val="000000"/>
        </w:rPr>
        <w:t>” their responses were thoughtful and informed.</w:t>
      </w:r>
      <w:r w:rsidR="0003349D">
        <w:rPr>
          <w:rFonts w:ascii="Times New Roman" w:eastAsia="Times New Roman" w:hAnsi="Times New Roman" w:cs="Times New Roman"/>
          <w:color w:val="000000"/>
        </w:rPr>
        <w:t xml:space="preserve"> </w:t>
      </w:r>
      <w:r w:rsidR="005663AB">
        <w:rPr>
          <w:rFonts w:ascii="Times New Roman" w:eastAsia="Times New Roman" w:hAnsi="Times New Roman" w:cs="Times New Roman"/>
          <w:color w:val="000000"/>
        </w:rPr>
        <w:t>They knew the history. Most</w:t>
      </w:r>
      <w:r w:rsidR="000666F2">
        <w:rPr>
          <w:rFonts w:ascii="Times New Roman" w:eastAsia="Times New Roman" w:hAnsi="Times New Roman" w:cs="Times New Roman"/>
          <w:color w:val="000000"/>
        </w:rPr>
        <w:t xml:space="preserve"> expressed s</w:t>
      </w:r>
      <w:r w:rsidR="009C390A" w:rsidRPr="0003349D">
        <w:rPr>
          <w:rFonts w:ascii="Times New Roman" w:eastAsia="Times New Roman" w:hAnsi="Times New Roman" w:cs="Times New Roman"/>
          <w:color w:val="000000"/>
        </w:rPr>
        <w:t>ympath</w:t>
      </w:r>
      <w:r w:rsidR="000666F2">
        <w:rPr>
          <w:rFonts w:ascii="Times New Roman" w:eastAsia="Times New Roman" w:hAnsi="Times New Roman" w:cs="Times New Roman"/>
          <w:color w:val="000000"/>
        </w:rPr>
        <w:t>y</w:t>
      </w:r>
      <w:r w:rsidR="009C390A" w:rsidRPr="0003349D">
        <w:rPr>
          <w:rFonts w:ascii="Times New Roman" w:eastAsia="Times New Roman" w:hAnsi="Times New Roman" w:cs="Times New Roman"/>
          <w:color w:val="000000"/>
        </w:rPr>
        <w:t xml:space="preserve"> </w:t>
      </w:r>
      <w:r w:rsidR="00162C2B">
        <w:rPr>
          <w:rFonts w:ascii="Times New Roman" w:eastAsia="Times New Roman" w:hAnsi="Times New Roman" w:cs="Times New Roman"/>
          <w:color w:val="000000"/>
        </w:rPr>
        <w:t>for</w:t>
      </w:r>
      <w:r w:rsidR="009C390A" w:rsidRPr="0003349D">
        <w:rPr>
          <w:rFonts w:ascii="Times New Roman" w:eastAsia="Times New Roman" w:hAnsi="Times New Roman" w:cs="Times New Roman"/>
          <w:color w:val="000000"/>
        </w:rPr>
        <w:t xml:space="preserve"> neighbors, family members, </w:t>
      </w:r>
      <w:r w:rsidR="000666F2">
        <w:rPr>
          <w:rFonts w:ascii="Times New Roman" w:eastAsia="Times New Roman" w:hAnsi="Times New Roman" w:cs="Times New Roman"/>
          <w:color w:val="000000"/>
        </w:rPr>
        <w:t xml:space="preserve">and </w:t>
      </w:r>
      <w:r w:rsidR="009C390A" w:rsidRPr="0003349D">
        <w:rPr>
          <w:rFonts w:ascii="Times New Roman" w:eastAsia="Times New Roman" w:hAnsi="Times New Roman" w:cs="Times New Roman"/>
          <w:color w:val="000000"/>
        </w:rPr>
        <w:t xml:space="preserve">people on </w:t>
      </w:r>
      <w:r w:rsidR="000666F2">
        <w:rPr>
          <w:rFonts w:ascii="Times New Roman" w:eastAsia="Times New Roman" w:hAnsi="Times New Roman" w:cs="Times New Roman"/>
          <w:color w:val="000000"/>
        </w:rPr>
        <w:t xml:space="preserve">social </w:t>
      </w:r>
      <w:r w:rsidR="009C390A" w:rsidRPr="0003349D">
        <w:rPr>
          <w:rFonts w:ascii="Times New Roman" w:eastAsia="Times New Roman" w:hAnsi="Times New Roman" w:cs="Times New Roman"/>
          <w:color w:val="000000"/>
        </w:rPr>
        <w:t>media who are “tired of this happening” and “just wanted justice.”</w:t>
      </w:r>
      <w:r w:rsidR="004B2CB0" w:rsidRPr="0003349D">
        <w:rPr>
          <w:rFonts w:ascii="Times New Roman" w:eastAsia="Times New Roman" w:hAnsi="Times New Roman" w:cs="Times New Roman"/>
          <w:color w:val="000000"/>
        </w:rPr>
        <w:t xml:space="preserve"> Alyssa spoke, as many did, about George Floyd</w:t>
      </w:r>
      <w:r w:rsidR="000666F2">
        <w:rPr>
          <w:rFonts w:ascii="Times New Roman" w:eastAsia="Times New Roman" w:hAnsi="Times New Roman" w:cs="Times New Roman"/>
          <w:color w:val="000000"/>
        </w:rPr>
        <w:t xml:space="preserve">, </w:t>
      </w:r>
      <w:r w:rsidR="004B2CB0" w:rsidRPr="0003349D">
        <w:rPr>
          <w:rFonts w:ascii="Times New Roman" w:eastAsia="Times New Roman" w:hAnsi="Times New Roman" w:cs="Times New Roman"/>
          <w:color w:val="000000"/>
        </w:rPr>
        <w:t>but also the cumulative witnessing of state sponsored violence against Black lives:</w:t>
      </w:r>
      <w:r w:rsidR="009C390A" w:rsidRPr="0003349D">
        <w:rPr>
          <w:rFonts w:ascii="Times New Roman" w:eastAsia="Times New Roman" w:hAnsi="Times New Roman" w:cs="Times New Roman"/>
          <w:b/>
          <w:bCs/>
          <w:color w:val="000000"/>
        </w:rPr>
        <w:t> </w:t>
      </w:r>
    </w:p>
    <w:p w14:paraId="18DDE8A9" w14:textId="240AE17B" w:rsidR="000666F2" w:rsidRDefault="009C390A" w:rsidP="000666F2">
      <w:pPr>
        <w:ind w:left="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It started with police brutality, police killing innocent black lives, like, I guess it provoked it. And I guess like, you know, people of color and black people, they were tired of it. They were tired of this happening and they wanted justice. And I think they started off with a protest for that man that died and then the girl that died. </w:t>
      </w:r>
    </w:p>
    <w:p w14:paraId="493A1A5D" w14:textId="77777777" w:rsidR="000666F2" w:rsidRDefault="000666F2" w:rsidP="00212A56">
      <w:pPr>
        <w:ind w:left="720"/>
        <w:rPr>
          <w:rFonts w:ascii="Times New Roman" w:eastAsia="Times New Roman" w:hAnsi="Times New Roman" w:cs="Times New Roman"/>
          <w:color w:val="000000"/>
        </w:rPr>
      </w:pPr>
    </w:p>
    <w:p w14:paraId="33F2D396" w14:textId="6617FFC4" w:rsidR="00E46FCE" w:rsidRPr="0003349D" w:rsidRDefault="004B2CB0"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She understood the protests as expressions of rage, despair and desire, and as a strategic tactic:</w:t>
      </w:r>
      <w:r w:rsidR="009C390A" w:rsidRPr="0003349D">
        <w:rPr>
          <w:rFonts w:ascii="Times New Roman" w:eastAsia="Times New Roman" w:hAnsi="Times New Roman" w:cs="Times New Roman"/>
          <w:color w:val="000000"/>
        </w:rPr>
        <w:t> “They were just trying to bring attention to the cops… ‘look what you've caused.’</w:t>
      </w:r>
      <w:r w:rsidR="00EA75C9">
        <w:rPr>
          <w:rFonts w:ascii="Times New Roman" w:eastAsia="Times New Roman" w:hAnsi="Times New Roman" w:cs="Times New Roman"/>
          <w:color w:val="000000"/>
        </w:rPr>
        <w:t>”</w:t>
      </w:r>
      <w:r w:rsidR="00E46FCE" w:rsidRPr="0003349D">
        <w:rPr>
          <w:rFonts w:ascii="Times New Roman" w:eastAsia="Times New Roman" w:hAnsi="Times New Roman" w:cs="Times New Roman"/>
          <w:color w:val="000000"/>
        </w:rPr>
        <w:tab/>
      </w:r>
    </w:p>
    <w:p w14:paraId="3815935C" w14:textId="5FB8DADF" w:rsidR="009C390A" w:rsidRPr="0003349D" w:rsidRDefault="00E46FCE"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4B2CB0" w:rsidRPr="0003349D">
        <w:rPr>
          <w:rFonts w:ascii="Times New Roman" w:eastAsia="Times New Roman" w:hAnsi="Times New Roman" w:cs="Times New Roman"/>
          <w:color w:val="000000"/>
        </w:rPr>
        <w:t xml:space="preserve">Mya </w:t>
      </w:r>
      <w:r w:rsidR="00162C2B">
        <w:rPr>
          <w:rFonts w:ascii="Times New Roman" w:eastAsia="Times New Roman" w:hAnsi="Times New Roman" w:cs="Times New Roman"/>
          <w:color w:val="000000"/>
        </w:rPr>
        <w:t xml:space="preserve">spoke of </w:t>
      </w:r>
      <w:r w:rsidR="004B2CB0" w:rsidRPr="0003349D">
        <w:rPr>
          <w:rFonts w:ascii="Times New Roman" w:eastAsia="Times New Roman" w:hAnsi="Times New Roman" w:cs="Times New Roman"/>
          <w:color w:val="000000"/>
        </w:rPr>
        <w:t>the long</w:t>
      </w:r>
      <w:r w:rsidR="00AD70F5" w:rsidRPr="0003349D">
        <w:rPr>
          <w:rFonts w:ascii="Times New Roman" w:eastAsia="Times New Roman" w:hAnsi="Times New Roman" w:cs="Times New Roman"/>
          <w:color w:val="000000"/>
        </w:rPr>
        <w:t>-</w:t>
      </w:r>
      <w:r w:rsidR="004B2CB0" w:rsidRPr="0003349D">
        <w:rPr>
          <w:rFonts w:ascii="Times New Roman" w:eastAsia="Times New Roman" w:hAnsi="Times New Roman" w:cs="Times New Roman"/>
          <w:color w:val="000000"/>
        </w:rPr>
        <w:t xml:space="preserve">standing brutality of state violence, and the provocations by police in this round of uprisings: </w:t>
      </w:r>
      <w:r w:rsidR="009C390A" w:rsidRPr="0003349D">
        <w:rPr>
          <w:rFonts w:ascii="Times New Roman" w:eastAsia="Times New Roman" w:hAnsi="Times New Roman" w:cs="Times New Roman"/>
          <w:color w:val="000000"/>
        </w:rPr>
        <w:t>“So obviously, people of color are...getting mad. It's been happening for a long time, and yet we haven't seen any change.”</w:t>
      </w:r>
      <w:r w:rsidR="0003349D">
        <w:rPr>
          <w:rFonts w:ascii="Times New Roman" w:eastAsia="Times New Roman" w:hAnsi="Times New Roman" w:cs="Times New Roman"/>
          <w:color w:val="000000"/>
        </w:rPr>
        <w:t xml:space="preserve"> </w:t>
      </w:r>
      <w:r w:rsidR="004B2CB0" w:rsidRPr="0003349D">
        <w:rPr>
          <w:rFonts w:ascii="Times New Roman" w:eastAsia="Times New Roman" w:hAnsi="Times New Roman" w:cs="Times New Roman"/>
          <w:color w:val="000000"/>
        </w:rPr>
        <w:t>Another student reflect</w:t>
      </w:r>
      <w:r w:rsidR="00AD70F5" w:rsidRPr="0003349D">
        <w:rPr>
          <w:rFonts w:ascii="Times New Roman" w:eastAsia="Times New Roman" w:hAnsi="Times New Roman" w:cs="Times New Roman"/>
          <w:color w:val="000000"/>
        </w:rPr>
        <w:t>ed</w:t>
      </w:r>
      <w:r w:rsidR="004B2CB0" w:rsidRPr="0003349D">
        <w:rPr>
          <w:rFonts w:ascii="Times New Roman" w:eastAsia="Times New Roman" w:hAnsi="Times New Roman" w:cs="Times New Roman"/>
          <w:color w:val="000000"/>
        </w:rPr>
        <w:t xml:space="preserve"> on how the pandemic, as a space for reflection and social media engagement, might have accelerated the pace and velocity of uprisings: </w:t>
      </w:r>
      <w:r w:rsidR="009C390A" w:rsidRPr="0003349D">
        <w:rPr>
          <w:rFonts w:ascii="Times New Roman" w:eastAsia="Times New Roman" w:hAnsi="Times New Roman" w:cs="Times New Roman"/>
          <w:color w:val="000000"/>
        </w:rPr>
        <w:t xml:space="preserve">“[Because of the </w:t>
      </w:r>
      <w:r w:rsidR="00EA75C9">
        <w:rPr>
          <w:rFonts w:ascii="Times New Roman" w:eastAsia="Times New Roman" w:hAnsi="Times New Roman" w:cs="Times New Roman"/>
          <w:color w:val="000000"/>
        </w:rPr>
        <w:t>p</w:t>
      </w:r>
      <w:r w:rsidR="009C390A" w:rsidRPr="0003349D">
        <w:rPr>
          <w:rFonts w:ascii="Times New Roman" w:eastAsia="Times New Roman" w:hAnsi="Times New Roman" w:cs="Times New Roman"/>
          <w:color w:val="000000"/>
        </w:rPr>
        <w:t>andemic] a lot of people had time to reflect on things and then being able to do that just opens like a sense of what's right and what's wrong....”</w:t>
      </w:r>
      <w:r w:rsidR="0003349D">
        <w:rPr>
          <w:rFonts w:ascii="Times New Roman" w:eastAsia="Times New Roman" w:hAnsi="Times New Roman" w:cs="Times New Roman"/>
          <w:color w:val="000000"/>
        </w:rPr>
        <w:t xml:space="preserve"> </w:t>
      </w:r>
    </w:p>
    <w:p w14:paraId="0D112B22" w14:textId="5816338C" w:rsidR="009C390A" w:rsidRPr="0003349D" w:rsidRDefault="00E46FCE"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4B2CB0" w:rsidRPr="0003349D">
        <w:rPr>
          <w:rFonts w:ascii="Times New Roman" w:eastAsia="Times New Roman" w:hAnsi="Times New Roman" w:cs="Times New Roman"/>
          <w:color w:val="000000"/>
        </w:rPr>
        <w:t xml:space="preserve">Perhaps most powerfully, for these </w:t>
      </w:r>
      <w:r w:rsidR="000666F2" w:rsidRPr="0003349D">
        <w:rPr>
          <w:rFonts w:ascii="Times New Roman" w:eastAsia="Times New Roman" w:hAnsi="Times New Roman" w:cs="Times New Roman"/>
          <w:color w:val="000000"/>
        </w:rPr>
        <w:t xml:space="preserve">youth </w:t>
      </w:r>
      <w:r w:rsidR="000666F2">
        <w:rPr>
          <w:rFonts w:ascii="Times New Roman" w:eastAsia="Times New Roman" w:hAnsi="Times New Roman" w:cs="Times New Roman"/>
          <w:color w:val="000000"/>
        </w:rPr>
        <w:t xml:space="preserve">from </w:t>
      </w:r>
      <w:r w:rsidR="004B2CB0" w:rsidRPr="0003349D">
        <w:rPr>
          <w:rFonts w:ascii="Times New Roman" w:eastAsia="Times New Roman" w:hAnsi="Times New Roman" w:cs="Times New Roman"/>
          <w:color w:val="000000"/>
        </w:rPr>
        <w:t>immigrant</w:t>
      </w:r>
      <w:r w:rsidR="000666F2">
        <w:rPr>
          <w:rFonts w:ascii="Times New Roman" w:eastAsia="Times New Roman" w:hAnsi="Times New Roman" w:cs="Times New Roman"/>
          <w:color w:val="000000"/>
        </w:rPr>
        <w:t xml:space="preserve"> families</w:t>
      </w:r>
      <w:r w:rsidR="004B2CB0" w:rsidRPr="0003349D">
        <w:rPr>
          <w:rFonts w:ascii="Times New Roman" w:eastAsia="Times New Roman" w:hAnsi="Times New Roman" w:cs="Times New Roman"/>
          <w:color w:val="000000"/>
        </w:rPr>
        <w:t>,</w:t>
      </w:r>
      <w:r w:rsidR="000D27E8" w:rsidRPr="0003349D">
        <w:rPr>
          <w:rFonts w:ascii="Times New Roman" w:eastAsia="Times New Roman" w:hAnsi="Times New Roman" w:cs="Times New Roman"/>
          <w:color w:val="000000"/>
        </w:rPr>
        <w:t xml:space="preserve"> </w:t>
      </w:r>
      <w:r w:rsidR="004B2CB0" w:rsidRPr="0003349D">
        <w:rPr>
          <w:rFonts w:ascii="Times New Roman" w:eastAsia="Times New Roman" w:hAnsi="Times New Roman" w:cs="Times New Roman"/>
          <w:color w:val="000000"/>
        </w:rPr>
        <w:t>t</w:t>
      </w:r>
      <w:r w:rsidR="009C390A" w:rsidRPr="0003349D">
        <w:rPr>
          <w:rFonts w:ascii="Times New Roman" w:eastAsia="Times New Roman" w:hAnsi="Times New Roman" w:cs="Times New Roman"/>
          <w:color w:val="000000"/>
        </w:rPr>
        <w:t>he protests functioned as a form of popular educatio</w:t>
      </w:r>
      <w:r w:rsidR="00EA75C9">
        <w:rPr>
          <w:rFonts w:ascii="Times New Roman" w:eastAsia="Times New Roman" w:hAnsi="Times New Roman" w:cs="Times New Roman"/>
          <w:color w:val="000000"/>
        </w:rPr>
        <w:t>n</w:t>
      </w:r>
      <w:r w:rsidR="009C390A" w:rsidRPr="0003349D">
        <w:rPr>
          <w:rFonts w:ascii="Times New Roman" w:eastAsia="Times New Roman" w:hAnsi="Times New Roman" w:cs="Times New Roman"/>
          <w:color w:val="000000"/>
        </w:rPr>
        <w:t>.</w:t>
      </w:r>
      <w:r w:rsidR="0003349D">
        <w:rPr>
          <w:rFonts w:ascii="Times New Roman" w:eastAsia="Times New Roman" w:hAnsi="Times New Roman" w:cs="Times New Roman"/>
          <w:color w:val="000000"/>
        </w:rPr>
        <w:t xml:space="preserve"> </w:t>
      </w:r>
      <w:r w:rsidR="009C390A" w:rsidRPr="0003349D">
        <w:rPr>
          <w:rFonts w:ascii="Times New Roman" w:eastAsia="Times New Roman" w:hAnsi="Times New Roman" w:cs="Times New Roman"/>
          <w:color w:val="000000"/>
        </w:rPr>
        <w:t xml:space="preserve">The uprisings also opened up memories of racism </w:t>
      </w:r>
      <w:r w:rsidR="00162C2B">
        <w:rPr>
          <w:rFonts w:ascii="Times New Roman" w:eastAsia="Times New Roman" w:hAnsi="Times New Roman" w:cs="Times New Roman"/>
          <w:color w:val="000000"/>
        </w:rPr>
        <w:t>they had experienced</w:t>
      </w:r>
      <w:r w:rsidR="000666F2">
        <w:rPr>
          <w:rFonts w:ascii="Times New Roman" w:eastAsia="Times New Roman" w:hAnsi="Times New Roman" w:cs="Times New Roman"/>
          <w:color w:val="000000"/>
        </w:rPr>
        <w:t xml:space="preserve">, </w:t>
      </w:r>
      <w:r w:rsidR="00162C2B">
        <w:rPr>
          <w:rFonts w:ascii="Times New Roman" w:eastAsia="Times New Roman" w:hAnsi="Times New Roman" w:cs="Times New Roman"/>
          <w:color w:val="000000"/>
        </w:rPr>
        <w:t xml:space="preserve">heard about from </w:t>
      </w:r>
      <w:r w:rsidR="000666F2">
        <w:rPr>
          <w:rFonts w:ascii="Times New Roman" w:eastAsia="Times New Roman" w:hAnsi="Times New Roman" w:cs="Times New Roman"/>
          <w:color w:val="000000"/>
        </w:rPr>
        <w:t>people in their own</w:t>
      </w:r>
      <w:r w:rsidR="009C390A" w:rsidRPr="0003349D">
        <w:rPr>
          <w:rFonts w:ascii="Times New Roman" w:eastAsia="Times New Roman" w:hAnsi="Times New Roman" w:cs="Times New Roman"/>
          <w:color w:val="000000"/>
        </w:rPr>
        <w:t xml:space="preserve"> </w:t>
      </w:r>
      <w:r w:rsidR="000666F2">
        <w:rPr>
          <w:rFonts w:ascii="Times New Roman" w:eastAsia="Times New Roman" w:hAnsi="Times New Roman" w:cs="Times New Roman"/>
          <w:color w:val="000000"/>
        </w:rPr>
        <w:t xml:space="preserve">social circles and </w:t>
      </w:r>
      <w:r w:rsidR="009C390A" w:rsidRPr="0003349D">
        <w:rPr>
          <w:rFonts w:ascii="Times New Roman" w:eastAsia="Times New Roman" w:hAnsi="Times New Roman" w:cs="Times New Roman"/>
          <w:color w:val="000000"/>
        </w:rPr>
        <w:t>witnessed in their community.</w:t>
      </w:r>
      <w:r w:rsidR="0003349D">
        <w:rPr>
          <w:rFonts w:ascii="Times New Roman" w:eastAsia="Times New Roman" w:hAnsi="Times New Roman" w:cs="Times New Roman"/>
          <w:color w:val="000000"/>
        </w:rPr>
        <w:t xml:space="preserve"> </w:t>
      </w:r>
      <w:r w:rsidR="009C390A" w:rsidRPr="0003349D">
        <w:rPr>
          <w:rFonts w:ascii="Times New Roman" w:eastAsia="Times New Roman" w:hAnsi="Times New Roman" w:cs="Times New Roman"/>
          <w:color w:val="000000"/>
        </w:rPr>
        <w:t>It was as if they were stitching themselves into the fabric of a movement growing down the block.</w:t>
      </w:r>
      <w:r w:rsidR="0003349D">
        <w:rPr>
          <w:rFonts w:ascii="Times New Roman" w:eastAsia="Times New Roman" w:hAnsi="Times New Roman" w:cs="Times New Roman"/>
          <w:color w:val="000000"/>
        </w:rPr>
        <w:t xml:space="preserve"> </w:t>
      </w:r>
      <w:r w:rsidR="00AD70F5" w:rsidRPr="0003349D">
        <w:rPr>
          <w:rFonts w:ascii="Times New Roman" w:eastAsia="Times New Roman" w:hAnsi="Times New Roman" w:cs="Times New Roman"/>
          <w:color w:val="000000"/>
        </w:rPr>
        <w:t>We have been impressed that the uprisings functioned as a form of political, popular education</w:t>
      </w:r>
      <w:r w:rsidR="000666F2">
        <w:rPr>
          <w:rFonts w:ascii="Times New Roman" w:eastAsia="Times New Roman" w:hAnsi="Times New Roman" w:cs="Times New Roman"/>
          <w:color w:val="000000"/>
        </w:rPr>
        <w:t>—</w:t>
      </w:r>
      <w:r w:rsidR="00AD70F5" w:rsidRPr="0003349D">
        <w:rPr>
          <w:rFonts w:ascii="Times New Roman" w:eastAsia="Times New Roman" w:hAnsi="Times New Roman" w:cs="Times New Roman"/>
          <w:color w:val="000000"/>
        </w:rPr>
        <w:t>an echo of W.E.B. DuBois’ pageantry genre</w:t>
      </w:r>
      <w:r w:rsidR="00EA75C9">
        <w:rPr>
          <w:rFonts w:ascii="Times New Roman" w:eastAsia="Times New Roman" w:hAnsi="Times New Roman" w:cs="Times New Roman"/>
          <w:color w:val="000000"/>
        </w:rPr>
        <w:t xml:space="preserve"> (</w:t>
      </w:r>
      <w:r w:rsidR="00F336CC">
        <w:rPr>
          <w:rFonts w:ascii="Times New Roman" w:eastAsia="Times New Roman" w:hAnsi="Times New Roman" w:cs="Times New Roman"/>
          <w:color w:val="000000"/>
        </w:rPr>
        <w:t xml:space="preserve">Du </w:t>
      </w:r>
      <w:proofErr w:type="spellStart"/>
      <w:r w:rsidR="00F336CC">
        <w:rPr>
          <w:rFonts w:ascii="Times New Roman" w:eastAsia="Times New Roman" w:hAnsi="Times New Roman" w:cs="Times New Roman"/>
          <w:color w:val="000000"/>
        </w:rPr>
        <w:t>Bois</w:t>
      </w:r>
      <w:proofErr w:type="spellEnd"/>
      <w:r w:rsidR="00F336CC">
        <w:rPr>
          <w:rFonts w:ascii="Times New Roman" w:eastAsia="Times New Roman" w:hAnsi="Times New Roman" w:cs="Times New Roman"/>
          <w:color w:val="000000"/>
        </w:rPr>
        <w:t xml:space="preserve"> &amp; Aptheker, 1985</w:t>
      </w:r>
      <w:r w:rsidR="00EA75C9">
        <w:rPr>
          <w:rFonts w:ascii="Times New Roman" w:eastAsia="Times New Roman" w:hAnsi="Times New Roman" w:cs="Times New Roman"/>
          <w:color w:val="000000"/>
        </w:rPr>
        <w:t>)</w:t>
      </w:r>
      <w:r w:rsidR="00AD70F5" w:rsidRPr="0003349D">
        <w:rPr>
          <w:rFonts w:ascii="Times New Roman" w:eastAsia="Times New Roman" w:hAnsi="Times New Roman" w:cs="Times New Roman"/>
          <w:color w:val="000000"/>
        </w:rPr>
        <w:t xml:space="preserve">, </w:t>
      </w:r>
      <w:r w:rsidR="00AD70F5" w:rsidRPr="0003349D">
        <w:rPr>
          <w:rFonts w:ascii="Times New Roman" w:eastAsia="Times New Roman" w:hAnsi="Times New Roman" w:cs="Times New Roman"/>
          <w:color w:val="000000"/>
        </w:rPr>
        <w:lastRenderedPageBreak/>
        <w:t>where he curated parades and performances of Black struggle and resistance, on the streets, for his community to watch, engage</w:t>
      </w:r>
      <w:r w:rsidR="000666F2">
        <w:rPr>
          <w:rFonts w:ascii="Times New Roman" w:eastAsia="Times New Roman" w:hAnsi="Times New Roman" w:cs="Times New Roman"/>
          <w:color w:val="000000"/>
        </w:rPr>
        <w:t xml:space="preserve"> and</w:t>
      </w:r>
      <w:r w:rsidR="00AD70F5" w:rsidRPr="0003349D">
        <w:rPr>
          <w:rFonts w:ascii="Times New Roman" w:eastAsia="Times New Roman" w:hAnsi="Times New Roman" w:cs="Times New Roman"/>
          <w:color w:val="000000"/>
        </w:rPr>
        <w:t xml:space="preserve"> metabolize.</w:t>
      </w:r>
    </w:p>
    <w:p w14:paraId="3E3FE141" w14:textId="22E0138C" w:rsidR="000666F2" w:rsidRDefault="0003349D" w:rsidP="0003349D">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roofErr w:type="spellStart"/>
      <w:r w:rsidR="00AD70F5" w:rsidRPr="0003349D">
        <w:rPr>
          <w:rFonts w:ascii="Times New Roman" w:eastAsia="Times New Roman" w:hAnsi="Times New Roman" w:cs="Times New Roman"/>
          <w:color w:val="000000"/>
        </w:rPr>
        <w:t>Jesslin</w:t>
      </w:r>
      <w:proofErr w:type="spellEnd"/>
      <w:r w:rsidR="00AD70F5" w:rsidRPr="0003349D">
        <w:rPr>
          <w:rFonts w:ascii="Times New Roman" w:eastAsia="Times New Roman" w:hAnsi="Times New Roman" w:cs="Times New Roman"/>
          <w:color w:val="000000"/>
        </w:rPr>
        <w:t xml:space="preserve"> offered that the protests </w:t>
      </w:r>
      <w:r w:rsidR="00EA75C9">
        <w:rPr>
          <w:rFonts w:ascii="Times New Roman" w:eastAsia="Times New Roman" w:hAnsi="Times New Roman" w:cs="Times New Roman"/>
          <w:color w:val="000000"/>
        </w:rPr>
        <w:t xml:space="preserve">converted </w:t>
      </w:r>
      <w:r w:rsidR="00AD70F5" w:rsidRPr="0003349D">
        <w:rPr>
          <w:rFonts w:ascii="Times New Roman" w:eastAsia="Times New Roman" w:hAnsi="Times New Roman" w:cs="Times New Roman"/>
          <w:color w:val="000000"/>
        </w:rPr>
        <w:t xml:space="preserve">private </w:t>
      </w:r>
      <w:r w:rsidR="00EA75C9">
        <w:rPr>
          <w:rFonts w:ascii="Times New Roman" w:eastAsia="Times New Roman" w:hAnsi="Times New Roman" w:cs="Times New Roman"/>
          <w:color w:val="000000"/>
        </w:rPr>
        <w:t>and painful encounters</w:t>
      </w:r>
      <w:r w:rsidR="00AD70F5" w:rsidRPr="0003349D">
        <w:rPr>
          <w:rFonts w:ascii="Times New Roman" w:eastAsia="Times New Roman" w:hAnsi="Times New Roman" w:cs="Times New Roman"/>
          <w:color w:val="000000"/>
        </w:rPr>
        <w:t xml:space="preserve"> with the police </w:t>
      </w:r>
      <w:r w:rsidR="00EA75C9">
        <w:rPr>
          <w:rFonts w:ascii="Times New Roman" w:eastAsia="Times New Roman" w:hAnsi="Times New Roman" w:cs="Times New Roman"/>
          <w:color w:val="000000"/>
        </w:rPr>
        <w:t xml:space="preserve">into </w:t>
      </w:r>
      <w:r w:rsidR="00AD70F5" w:rsidRPr="0003349D">
        <w:rPr>
          <w:rFonts w:ascii="Times New Roman" w:eastAsia="Times New Roman" w:hAnsi="Times New Roman" w:cs="Times New Roman"/>
          <w:color w:val="000000"/>
        </w:rPr>
        <w:t xml:space="preserve">public, racialized struggles for justice. </w:t>
      </w:r>
    </w:p>
    <w:p w14:paraId="63CB7683" w14:textId="7D8437F2" w:rsidR="000666F2" w:rsidRDefault="009C390A" w:rsidP="000666F2">
      <w:pPr>
        <w:ind w:left="720"/>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How George Floyd was killed, well murdered was like brutal. And people decided not to stay shut and fight back and speak out on what they thought was right. </w:t>
      </w:r>
      <w:proofErr w:type="gramStart"/>
      <w:r w:rsidRPr="0003349D">
        <w:rPr>
          <w:rFonts w:ascii="Times New Roman" w:eastAsia="Times New Roman" w:hAnsi="Times New Roman" w:cs="Times New Roman"/>
          <w:color w:val="000000"/>
        </w:rPr>
        <w:t>So</w:t>
      </w:r>
      <w:proofErr w:type="gramEnd"/>
      <w:r w:rsidRPr="0003349D">
        <w:rPr>
          <w:rFonts w:ascii="Times New Roman" w:eastAsia="Times New Roman" w:hAnsi="Times New Roman" w:cs="Times New Roman"/>
          <w:color w:val="000000"/>
        </w:rPr>
        <w:t xml:space="preserve"> when me or my community are sharing stories, I feel like it's more effective now because we now have a voice and know that people in our community have the same thoughts.</w:t>
      </w:r>
      <w:r w:rsidR="0003349D" w:rsidRPr="0003349D">
        <w:rPr>
          <w:rFonts w:ascii="Times New Roman" w:eastAsia="Times New Roman" w:hAnsi="Times New Roman" w:cs="Times New Roman"/>
          <w:color w:val="000000"/>
        </w:rPr>
        <w:t xml:space="preserve"> </w:t>
      </w:r>
    </w:p>
    <w:p w14:paraId="181138B8" w14:textId="77777777" w:rsidR="000666F2" w:rsidRDefault="000666F2" w:rsidP="00212A56">
      <w:pPr>
        <w:ind w:left="720"/>
        <w:rPr>
          <w:rFonts w:ascii="Times New Roman" w:eastAsia="Times New Roman" w:hAnsi="Times New Roman" w:cs="Times New Roman"/>
          <w:color w:val="000000"/>
        </w:rPr>
      </w:pPr>
    </w:p>
    <w:p w14:paraId="7AA2CF0A" w14:textId="095A9D6E" w:rsidR="009C390A" w:rsidRPr="0003349D" w:rsidRDefault="00AD70F5" w:rsidP="0003349D">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Noel concurred that the protests “taught” the community: </w:t>
      </w:r>
      <w:r w:rsidR="009C390A" w:rsidRPr="0003349D">
        <w:rPr>
          <w:rFonts w:ascii="Times New Roman" w:eastAsia="Times New Roman" w:hAnsi="Times New Roman" w:cs="Times New Roman"/>
          <w:color w:val="000000"/>
        </w:rPr>
        <w:t>“I feel like some people who don't really know that much about black history</w:t>
      </w:r>
      <w:proofErr w:type="gramStart"/>
      <w:r w:rsidR="009C390A" w:rsidRPr="0003349D">
        <w:rPr>
          <w:rFonts w:ascii="Times New Roman" w:eastAsia="Times New Roman" w:hAnsi="Times New Roman" w:cs="Times New Roman"/>
          <w:color w:val="000000"/>
        </w:rPr>
        <w:t>….[</w:t>
      </w:r>
      <w:proofErr w:type="gramEnd"/>
      <w:r w:rsidR="009C390A" w:rsidRPr="0003349D">
        <w:rPr>
          <w:rFonts w:ascii="Times New Roman" w:eastAsia="Times New Roman" w:hAnsi="Times New Roman" w:cs="Times New Roman"/>
          <w:color w:val="000000"/>
        </w:rPr>
        <w:t>the protests]</w:t>
      </w:r>
      <w:r w:rsidR="000666F2">
        <w:rPr>
          <w:rFonts w:ascii="Times New Roman" w:eastAsia="Times New Roman" w:hAnsi="Times New Roman" w:cs="Times New Roman"/>
          <w:color w:val="000000"/>
        </w:rPr>
        <w:t xml:space="preserve"> </w:t>
      </w:r>
      <w:r w:rsidR="009C390A" w:rsidRPr="0003349D">
        <w:rPr>
          <w:rFonts w:ascii="Times New Roman" w:eastAsia="Times New Roman" w:hAnsi="Times New Roman" w:cs="Times New Roman"/>
          <w:color w:val="000000"/>
        </w:rPr>
        <w:t>really taught them.”</w:t>
      </w:r>
      <w:r w:rsid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For </w:t>
      </w:r>
      <w:proofErr w:type="spellStart"/>
      <w:r w:rsidRPr="0003349D">
        <w:rPr>
          <w:rFonts w:ascii="Times New Roman" w:eastAsia="Times New Roman" w:hAnsi="Times New Roman" w:cs="Times New Roman"/>
          <w:color w:val="000000"/>
        </w:rPr>
        <w:t>Si</w:t>
      </w:r>
      <w:r w:rsidR="000D27E8" w:rsidRPr="0003349D">
        <w:rPr>
          <w:rFonts w:ascii="Times New Roman" w:eastAsia="Times New Roman" w:hAnsi="Times New Roman" w:cs="Times New Roman"/>
          <w:color w:val="000000"/>
        </w:rPr>
        <w:t>a</w:t>
      </w:r>
      <w:r w:rsidRPr="0003349D">
        <w:rPr>
          <w:rFonts w:ascii="Times New Roman" w:eastAsia="Times New Roman" w:hAnsi="Times New Roman" w:cs="Times New Roman"/>
          <w:color w:val="000000"/>
        </w:rPr>
        <w:t>rra</w:t>
      </w:r>
      <w:proofErr w:type="spellEnd"/>
      <w:r w:rsidRPr="0003349D">
        <w:rPr>
          <w:rFonts w:ascii="Times New Roman" w:eastAsia="Times New Roman" w:hAnsi="Times New Roman" w:cs="Times New Roman"/>
          <w:color w:val="000000"/>
        </w:rPr>
        <w:t xml:space="preserve">, her eyes were “opened” and the silence about systemic racism ruptured: </w:t>
      </w:r>
      <w:r w:rsidR="009C390A" w:rsidRPr="0003349D">
        <w:rPr>
          <w:rFonts w:ascii="Times New Roman" w:eastAsia="Times New Roman" w:hAnsi="Times New Roman" w:cs="Times New Roman"/>
          <w:color w:val="000000"/>
        </w:rPr>
        <w:t xml:space="preserve">“I know racism was a thing and it's always been a thing, but with all these protests happening, like, it really opened up my eyes and really realized what's going on in the world and how certain situations aren't being talked about and they should be talked about.” </w:t>
      </w:r>
    </w:p>
    <w:p w14:paraId="3C607D9D" w14:textId="148EF7E0" w:rsidR="00FF170A" w:rsidRPr="0003349D" w:rsidRDefault="0003349D" w:rsidP="00F36012">
      <w:pPr>
        <w:spacing w:line="480" w:lineRule="auto"/>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FF170A" w:rsidRPr="0003349D">
        <w:rPr>
          <w:rFonts w:ascii="Times New Roman" w:eastAsia="Times New Roman" w:hAnsi="Times New Roman" w:cs="Times New Roman"/>
          <w:color w:val="000000"/>
        </w:rPr>
        <w:t xml:space="preserve">Many of the interviewees were frustrated that their </w:t>
      </w:r>
      <w:r w:rsidR="006F1318">
        <w:rPr>
          <w:rFonts w:ascii="Times New Roman" w:eastAsia="Times New Roman" w:hAnsi="Times New Roman" w:cs="Times New Roman"/>
          <w:color w:val="000000"/>
        </w:rPr>
        <w:t xml:space="preserve">friends from other schools were blaming the protestors and that </w:t>
      </w:r>
      <w:r w:rsidR="00FF170A" w:rsidRPr="0003349D">
        <w:rPr>
          <w:rFonts w:ascii="Times New Roman" w:eastAsia="Times New Roman" w:hAnsi="Times New Roman" w:cs="Times New Roman"/>
          <w:color w:val="000000"/>
        </w:rPr>
        <w:t>families wouldn’t allow them to join protests on the streets</w:t>
      </w:r>
      <w:r w:rsidR="00E46FCE" w:rsidRPr="0003349D">
        <w:rPr>
          <w:rFonts w:ascii="Times New Roman" w:eastAsia="Times New Roman" w:hAnsi="Times New Roman" w:cs="Times New Roman"/>
          <w:color w:val="000000"/>
        </w:rPr>
        <w:t xml:space="preserve">. Alyssa told us, </w:t>
      </w:r>
      <w:r w:rsidR="00FF170A" w:rsidRPr="0003349D">
        <w:rPr>
          <w:rFonts w:ascii="Times New Roman" w:eastAsia="Times New Roman" w:hAnsi="Times New Roman" w:cs="Times New Roman"/>
          <w:color w:val="000000"/>
        </w:rPr>
        <w:t>“My mom wouldn't let me protest. She's a party pooper."</w:t>
      </w:r>
      <w:r>
        <w:rPr>
          <w:rFonts w:ascii="Times New Roman" w:eastAsia="Times New Roman" w:hAnsi="Times New Roman" w:cs="Times New Roman"/>
          <w:color w:val="000000"/>
        </w:rPr>
        <w:t xml:space="preserve"> </w:t>
      </w:r>
      <w:r w:rsidR="00E46FCE" w:rsidRPr="0003349D">
        <w:rPr>
          <w:rFonts w:ascii="Times New Roman" w:eastAsia="Times New Roman" w:hAnsi="Times New Roman" w:cs="Times New Roman"/>
          <w:color w:val="000000"/>
        </w:rPr>
        <w:t xml:space="preserve">Noel offered: </w:t>
      </w:r>
      <w:r w:rsidR="00FF170A" w:rsidRPr="0003349D">
        <w:rPr>
          <w:rFonts w:ascii="Times New Roman" w:eastAsia="Times New Roman" w:hAnsi="Times New Roman" w:cs="Times New Roman"/>
          <w:color w:val="000000"/>
        </w:rPr>
        <w:t>“I did want to join the protest, but my mom told me no, because she was so scared in case something happened to me, in case the police came.”</w:t>
      </w:r>
      <w:r w:rsidR="00E46FCE" w:rsidRPr="0003349D">
        <w:rPr>
          <w:rFonts w:ascii="Times New Roman" w:eastAsia="Times New Roman" w:hAnsi="Times New Roman" w:cs="Times New Roman"/>
          <w:color w:val="000000"/>
        </w:rPr>
        <w:t xml:space="preserve"> </w:t>
      </w:r>
      <w:proofErr w:type="spellStart"/>
      <w:r w:rsidR="00E46FCE" w:rsidRPr="0003349D">
        <w:rPr>
          <w:rFonts w:ascii="Times New Roman" w:eastAsia="Times New Roman" w:hAnsi="Times New Roman" w:cs="Times New Roman"/>
          <w:color w:val="000000"/>
        </w:rPr>
        <w:t>Sheylany</w:t>
      </w:r>
      <w:proofErr w:type="spellEnd"/>
      <w:r w:rsidR="00E46FCE" w:rsidRPr="0003349D">
        <w:rPr>
          <w:rFonts w:ascii="Times New Roman" w:eastAsia="Times New Roman" w:hAnsi="Times New Roman" w:cs="Times New Roman"/>
          <w:color w:val="000000"/>
        </w:rPr>
        <w:t xml:space="preserve"> opted for online activism:</w:t>
      </w:r>
      <w:r w:rsidR="00FF170A" w:rsidRPr="0003349D">
        <w:rPr>
          <w:rFonts w:ascii="Times New Roman" w:eastAsia="Times New Roman" w:hAnsi="Times New Roman" w:cs="Times New Roman"/>
          <w:color w:val="000000"/>
        </w:rPr>
        <w:t xml:space="preserve"> “Of course, I've signed petitions and yeah. And I've shared stuff on social media.” </w:t>
      </w:r>
    </w:p>
    <w:p w14:paraId="0518E21A" w14:textId="63BDDF69" w:rsidR="000666F2" w:rsidRDefault="00AD70F5" w:rsidP="006F1318">
      <w:pPr>
        <w:spacing w:line="480" w:lineRule="auto"/>
        <w:ind w:firstLine="720"/>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Aidan</w:t>
      </w:r>
      <w:r w:rsidR="000666F2">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sp</w:t>
      </w:r>
      <w:r w:rsidR="006F1318">
        <w:rPr>
          <w:rFonts w:ascii="Times New Roman" w:eastAsia="Times New Roman" w:hAnsi="Times New Roman" w:cs="Times New Roman"/>
          <w:color w:val="000000"/>
        </w:rPr>
        <w:t>oke</w:t>
      </w:r>
      <w:r w:rsidRPr="0003349D">
        <w:rPr>
          <w:rFonts w:ascii="Times New Roman" w:eastAsia="Times New Roman" w:hAnsi="Times New Roman" w:cs="Times New Roman"/>
          <w:color w:val="000000"/>
        </w:rPr>
        <w:t xml:space="preserve"> eloquently about the significance of the protests to reveal the long-standing</w:t>
      </w:r>
      <w:r w:rsidR="006F1318">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racism within the U.S.: </w:t>
      </w:r>
    </w:p>
    <w:p w14:paraId="52EDBCCD" w14:textId="0630B696" w:rsidR="009C390A" w:rsidRDefault="009C390A" w:rsidP="00160976">
      <w:pPr>
        <w:ind w:left="720"/>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I mean, I haven't really been in contact with my friends, but I think so because a lot of my friends I do talk to</w:t>
      </w:r>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 xml:space="preserve"> we talk about it sometimes about how crazy things are going on. I feel like a lot</w:t>
      </w:r>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knew about it, but just didn't really like face it. They didn't see it was kind of probably in the back of their minds. But this like these protests have really drawn it out because this country really is.</w:t>
      </w:r>
    </w:p>
    <w:p w14:paraId="5B002565" w14:textId="77777777" w:rsidR="000666F2" w:rsidRPr="0003349D" w:rsidRDefault="000666F2" w:rsidP="00212A56">
      <w:pPr>
        <w:textAlignment w:val="baseline"/>
        <w:rPr>
          <w:rFonts w:ascii="Times New Roman" w:eastAsia="Times New Roman" w:hAnsi="Times New Roman" w:cs="Times New Roman"/>
          <w:color w:val="000000"/>
        </w:rPr>
      </w:pPr>
    </w:p>
    <w:p w14:paraId="036A00F2" w14:textId="07671A42" w:rsidR="000666F2" w:rsidRDefault="00030188" w:rsidP="0003349D">
      <w:pPr>
        <w:spacing w:line="480" w:lineRule="auto"/>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AD70F5" w:rsidRPr="0003349D">
        <w:rPr>
          <w:rFonts w:ascii="Times New Roman" w:eastAsia="Times New Roman" w:hAnsi="Times New Roman" w:cs="Times New Roman"/>
          <w:color w:val="000000"/>
        </w:rPr>
        <w:t xml:space="preserve">Alyssa elaborated on the role of social media, during the pandemic, and the power of her </w:t>
      </w:r>
      <w:r w:rsidR="00FA4C63">
        <w:rPr>
          <w:rFonts w:ascii="Times New Roman" w:eastAsia="Times New Roman" w:hAnsi="Times New Roman" w:cs="Times New Roman"/>
          <w:color w:val="000000"/>
        </w:rPr>
        <w:t xml:space="preserve">activist </w:t>
      </w:r>
      <w:r w:rsidR="00AD70F5" w:rsidRPr="0003349D">
        <w:rPr>
          <w:rFonts w:ascii="Times New Roman" w:eastAsia="Times New Roman" w:hAnsi="Times New Roman" w:cs="Times New Roman"/>
          <w:color w:val="000000"/>
        </w:rPr>
        <w:t xml:space="preserve">friend: </w:t>
      </w:r>
    </w:p>
    <w:p w14:paraId="7E58C281" w14:textId="60F646AC" w:rsidR="000666F2" w:rsidRDefault="009C390A" w:rsidP="00212A56">
      <w:pPr>
        <w:ind w:left="720"/>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I feel like social media really brings the awareness and lets you know what's up. And I think that was my biggest source of like I guess you say, inspiration. And that's what really inspired me to continue supporting Black Lives Matter</w:t>
      </w:r>
      <w:r w:rsidR="000666F2">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Alondra, a person in our group, she says, really inspiring words. And she educates </w:t>
      </w:r>
      <w:proofErr w:type="gramStart"/>
      <w:r w:rsidRPr="0003349D">
        <w:rPr>
          <w:rFonts w:ascii="Times New Roman" w:eastAsia="Times New Roman" w:hAnsi="Times New Roman" w:cs="Times New Roman"/>
          <w:color w:val="000000"/>
        </w:rPr>
        <w:t>me</w:t>
      </w:r>
      <w:proofErr w:type="gramEnd"/>
      <w:r w:rsidRPr="0003349D">
        <w:rPr>
          <w:rFonts w:ascii="Times New Roman" w:eastAsia="Times New Roman" w:hAnsi="Times New Roman" w:cs="Times New Roman"/>
          <w:color w:val="000000"/>
        </w:rPr>
        <w:t xml:space="preserve"> and she reassures me and things that like I don't know, like I genuinely don't know. And I'm like, thank you. Thank you for letting me in on that.</w:t>
      </w:r>
    </w:p>
    <w:p w14:paraId="2BEB95CE" w14:textId="77777777" w:rsidR="000666F2" w:rsidRDefault="000666F2" w:rsidP="00212A56">
      <w:pPr>
        <w:textAlignment w:val="baseline"/>
        <w:rPr>
          <w:rFonts w:ascii="Times New Roman" w:eastAsia="Times New Roman" w:hAnsi="Times New Roman" w:cs="Times New Roman"/>
          <w:color w:val="000000"/>
        </w:rPr>
      </w:pPr>
    </w:p>
    <w:p w14:paraId="574416AD" w14:textId="5DD61F1D" w:rsidR="0003349D" w:rsidRDefault="000666F2" w:rsidP="0003349D">
      <w:pPr>
        <w:spacing w:line="48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sidR="00045112" w:rsidRPr="0003349D">
        <w:rPr>
          <w:rFonts w:ascii="Times New Roman" w:eastAsia="Times New Roman" w:hAnsi="Times New Roman" w:cs="Times New Roman"/>
          <w:color w:val="000000"/>
        </w:rPr>
        <w:t>Of course</w:t>
      </w:r>
      <w:r w:rsidR="00C60E98" w:rsidRPr="0003349D">
        <w:rPr>
          <w:rFonts w:ascii="Times New Roman" w:eastAsia="Times New Roman" w:hAnsi="Times New Roman" w:cs="Times New Roman"/>
          <w:color w:val="000000"/>
        </w:rPr>
        <w:t>,</w:t>
      </w:r>
      <w:r w:rsidR="00045112" w:rsidRPr="0003349D">
        <w:rPr>
          <w:rFonts w:ascii="Times New Roman" w:eastAsia="Times New Roman" w:hAnsi="Times New Roman" w:cs="Times New Roman"/>
          <w:color w:val="000000"/>
        </w:rPr>
        <w:t xml:space="preserve"> an online</w:t>
      </w:r>
      <w:r w:rsidR="00C60E98" w:rsidRPr="0003349D">
        <w:rPr>
          <w:rFonts w:ascii="Times New Roman" w:eastAsia="Times New Roman" w:hAnsi="Times New Roman" w:cs="Times New Roman"/>
          <w:color w:val="000000"/>
        </w:rPr>
        <w:t xml:space="preserve"> </w:t>
      </w:r>
      <w:r w:rsidR="00045112" w:rsidRPr="0003349D">
        <w:rPr>
          <w:rFonts w:ascii="Times New Roman" w:eastAsia="Times New Roman" w:hAnsi="Times New Roman" w:cs="Times New Roman"/>
          <w:color w:val="000000"/>
        </w:rPr>
        <w:t>presence does not guarantee community or solidarity.</w:t>
      </w:r>
      <w:r w:rsidR="0003349D">
        <w:rPr>
          <w:rFonts w:ascii="Times New Roman" w:eastAsia="Times New Roman" w:hAnsi="Times New Roman" w:cs="Times New Roman"/>
          <w:color w:val="000000"/>
        </w:rPr>
        <w:t xml:space="preserve"> </w:t>
      </w:r>
      <w:r w:rsidR="006F1318">
        <w:rPr>
          <w:rFonts w:ascii="Times New Roman" w:eastAsia="Times New Roman" w:hAnsi="Times New Roman" w:cs="Times New Roman"/>
          <w:color w:val="000000"/>
        </w:rPr>
        <w:t>C</w:t>
      </w:r>
      <w:r w:rsidR="00045112" w:rsidRPr="0003349D">
        <w:rPr>
          <w:rFonts w:ascii="Times New Roman" w:eastAsia="Times New Roman" w:hAnsi="Times New Roman" w:cs="Times New Roman"/>
          <w:color w:val="000000"/>
        </w:rPr>
        <w:t>yber-activist</w:t>
      </w:r>
      <w:r w:rsidR="00030188" w:rsidRPr="0003349D">
        <w:rPr>
          <w:rFonts w:ascii="Times New Roman" w:eastAsia="Times New Roman" w:hAnsi="Times New Roman" w:cs="Times New Roman"/>
          <w:color w:val="000000"/>
        </w:rPr>
        <w:t xml:space="preserve"> Alondra </w:t>
      </w:r>
      <w:r w:rsidR="006F1318">
        <w:rPr>
          <w:rFonts w:ascii="Times New Roman" w:eastAsia="Times New Roman" w:hAnsi="Times New Roman" w:cs="Times New Roman"/>
          <w:color w:val="000000"/>
        </w:rPr>
        <w:t>told us</w:t>
      </w:r>
      <w:r w:rsidR="00030188" w:rsidRPr="0003349D">
        <w:rPr>
          <w:rFonts w:ascii="Times New Roman" w:eastAsia="Times New Roman" w:hAnsi="Times New Roman" w:cs="Times New Roman"/>
          <w:color w:val="000000"/>
        </w:rPr>
        <w:t>:</w:t>
      </w:r>
      <w:r w:rsidR="00045112" w:rsidRPr="0003349D">
        <w:rPr>
          <w:rFonts w:ascii="Times New Roman" w:eastAsia="Times New Roman" w:hAnsi="Times New Roman" w:cs="Times New Roman"/>
          <w:color w:val="000000"/>
        </w:rPr>
        <w:t xml:space="preserve"> “Little white kids on social media calling me and my friends the N-word. But like, I just have to laugh it off because I'm not going to stress out about it.” </w:t>
      </w:r>
      <w:r w:rsidR="00AF03C5" w:rsidRPr="0003349D">
        <w:rPr>
          <w:rFonts w:ascii="Times New Roman" w:eastAsia="Times New Roman" w:hAnsi="Times New Roman" w:cs="Times New Roman"/>
          <w:color w:val="000000"/>
        </w:rPr>
        <w:t>Samantha echoed the experience, noting:</w:t>
      </w:r>
      <w:r w:rsidR="00045112" w:rsidRPr="0003349D">
        <w:rPr>
          <w:rFonts w:ascii="Times New Roman" w:eastAsia="Times New Roman" w:hAnsi="Times New Roman" w:cs="Times New Roman"/>
          <w:color w:val="000000"/>
        </w:rPr>
        <w:t xml:space="preserve"> “I've had a lot of encounters with racism…. [Me and my friend are] really outspoken and like every time I show my face online, I feel like I get this hate...like really, really bad, bad comments. But like even then, I don't really take them seriously….” </w:t>
      </w:r>
    </w:p>
    <w:p w14:paraId="33277810" w14:textId="1AD45EA6" w:rsidR="000666F2" w:rsidRDefault="0003349D" w:rsidP="0003349D">
      <w:pPr>
        <w:spacing w:line="480" w:lineRule="auto"/>
        <w:textAlignment w:val="baseline"/>
        <w:rPr>
          <w:rFonts w:ascii="Times New Roman" w:hAnsi="Times New Roman" w:cs="Times New Roman"/>
          <w:color w:val="000000"/>
        </w:rPr>
      </w:pPr>
      <w:r>
        <w:rPr>
          <w:rFonts w:ascii="Times New Roman" w:eastAsia="Times New Roman" w:hAnsi="Times New Roman" w:cs="Times New Roman"/>
          <w:color w:val="000000"/>
        </w:rPr>
        <w:tab/>
      </w:r>
      <w:r w:rsidR="00045112" w:rsidRPr="0003349D">
        <w:rPr>
          <w:rFonts w:ascii="Times New Roman" w:hAnsi="Times New Roman" w:cs="Times New Roman"/>
          <w:color w:val="000000"/>
        </w:rPr>
        <w:t>Aidan has been particularly about how schools</w:t>
      </w:r>
      <w:r w:rsidR="006F1318">
        <w:rPr>
          <w:rFonts w:ascii="Times New Roman" w:hAnsi="Times New Roman" w:cs="Times New Roman"/>
          <w:color w:val="000000"/>
        </w:rPr>
        <w:t xml:space="preserve"> can </w:t>
      </w:r>
      <w:r w:rsidR="00045112" w:rsidRPr="0003349D">
        <w:rPr>
          <w:rFonts w:ascii="Times New Roman" w:hAnsi="Times New Roman" w:cs="Times New Roman"/>
          <w:color w:val="000000"/>
        </w:rPr>
        <w:t>suppress</w:t>
      </w:r>
      <w:r w:rsidR="006F1318">
        <w:rPr>
          <w:rFonts w:ascii="Times New Roman" w:hAnsi="Times New Roman" w:cs="Times New Roman"/>
          <w:color w:val="000000"/>
        </w:rPr>
        <w:t xml:space="preserve"> or activate </w:t>
      </w:r>
      <w:r w:rsidR="00045112" w:rsidRPr="0003349D">
        <w:rPr>
          <w:rFonts w:ascii="Times New Roman" w:hAnsi="Times New Roman" w:cs="Times New Roman"/>
          <w:color w:val="000000"/>
        </w:rPr>
        <w:t>racial consciousness</w:t>
      </w:r>
      <w:r w:rsidR="006F1318">
        <w:rPr>
          <w:rFonts w:ascii="Times New Roman" w:hAnsi="Times New Roman" w:cs="Times New Roman"/>
          <w:color w:val="000000"/>
        </w:rPr>
        <w:t>. He was</w:t>
      </w:r>
      <w:r w:rsidR="00045112" w:rsidRPr="0003349D">
        <w:rPr>
          <w:rFonts w:ascii="Times New Roman" w:hAnsi="Times New Roman" w:cs="Times New Roman"/>
          <w:color w:val="000000"/>
        </w:rPr>
        <w:t xml:space="preserve"> particularly appreciative of the culturally relevant education at S2.</w:t>
      </w:r>
      <w:r>
        <w:rPr>
          <w:rStyle w:val="apple-tab-span"/>
          <w:color w:val="222222"/>
          <w:shd w:val="clear" w:color="auto" w:fill="FFFFFF"/>
        </w:rPr>
        <w:t xml:space="preserve"> </w:t>
      </w:r>
    </w:p>
    <w:p w14:paraId="7922F13E" w14:textId="20EAB9BB" w:rsidR="00045112" w:rsidRDefault="00045112" w:rsidP="00212A56">
      <w:pPr>
        <w:ind w:left="720"/>
        <w:textAlignment w:val="baseline"/>
        <w:rPr>
          <w:color w:val="000000"/>
        </w:rPr>
      </w:pPr>
      <w:r w:rsidRPr="0003349D">
        <w:rPr>
          <w:rFonts w:ascii="Times New Roman" w:hAnsi="Times New Roman" w:cs="Times New Roman"/>
          <w:color w:val="000000"/>
        </w:rPr>
        <w:t>I have a friend, Alondra, and.</w:t>
      </w:r>
      <w:proofErr w:type="gramStart"/>
      <w:r w:rsidRPr="0003349D">
        <w:rPr>
          <w:rFonts w:ascii="Times New Roman" w:hAnsi="Times New Roman" w:cs="Times New Roman"/>
          <w:color w:val="000000"/>
        </w:rPr>
        <w:t>..before</w:t>
      </w:r>
      <w:proofErr w:type="gramEnd"/>
      <w:r w:rsidRPr="0003349D">
        <w:rPr>
          <w:rFonts w:ascii="Times New Roman" w:hAnsi="Times New Roman" w:cs="Times New Roman"/>
          <w:color w:val="000000"/>
        </w:rPr>
        <w:t xml:space="preserve"> this whole pandemic in eighth grade, she was very outspoken about these things to her. She really taught me a lot. And I went to like a predominantly white elementary school. And a lot of the stuff, it was pretty much general bias</w:t>
      </w:r>
      <w:r w:rsidR="000D2D2F" w:rsidRPr="0003349D">
        <w:rPr>
          <w:rFonts w:ascii="Times New Roman" w:hAnsi="Times New Roman" w:cs="Times New Roman"/>
          <w:color w:val="000000"/>
        </w:rPr>
        <w:t>ed</w:t>
      </w:r>
      <w:r w:rsidRPr="0003349D">
        <w:rPr>
          <w:rFonts w:ascii="Times New Roman" w:hAnsi="Times New Roman" w:cs="Times New Roman"/>
          <w:color w:val="000000"/>
        </w:rPr>
        <w:t xml:space="preserve"> history. And I was talking to her about it. And she told me, like basically we were talking about history, like she was showing how things are changed, perceptions are changed. And if you change, like the perspective of the narrative, how clear it becomes.</w:t>
      </w:r>
      <w:r w:rsidR="0003349D">
        <w:rPr>
          <w:color w:val="000000"/>
        </w:rPr>
        <w:t xml:space="preserve"> </w:t>
      </w:r>
    </w:p>
    <w:p w14:paraId="5616AEEA" w14:textId="77777777" w:rsidR="000666F2" w:rsidRPr="0003349D" w:rsidRDefault="000666F2" w:rsidP="00212A56">
      <w:pPr>
        <w:textAlignment w:val="baseline"/>
        <w:rPr>
          <w:rFonts w:ascii="Times New Roman" w:eastAsia="Times New Roman" w:hAnsi="Times New Roman" w:cs="Times New Roman"/>
          <w:color w:val="000000"/>
        </w:rPr>
      </w:pPr>
    </w:p>
    <w:p w14:paraId="4262C466" w14:textId="77777777" w:rsidR="006F1318" w:rsidRDefault="00030188" w:rsidP="000666F2">
      <w:pPr>
        <w:pStyle w:val="NormalWeb"/>
        <w:spacing w:before="0" w:beforeAutospacing="0" w:after="0" w:afterAutospacing="0" w:line="480" w:lineRule="auto"/>
        <w:rPr>
          <w:color w:val="222222"/>
          <w:shd w:val="clear" w:color="auto" w:fill="FFFFFF"/>
        </w:rPr>
      </w:pPr>
      <w:r w:rsidRPr="0003349D">
        <w:rPr>
          <w:color w:val="222222"/>
          <w:shd w:val="clear" w:color="auto" w:fill="FFFFFF"/>
        </w:rPr>
        <w:tab/>
      </w:r>
      <w:r w:rsidR="006F1318">
        <w:rPr>
          <w:color w:val="222222"/>
          <w:shd w:val="clear" w:color="auto" w:fill="FFFFFF"/>
        </w:rPr>
        <w:t>Reflecting on his high school friends, Aidan commented:</w:t>
      </w:r>
      <w:r w:rsidR="00045112" w:rsidRPr="0003349D">
        <w:rPr>
          <w:color w:val="222222"/>
          <w:shd w:val="clear" w:color="auto" w:fill="FFFFFF"/>
        </w:rPr>
        <w:t xml:space="preserve"> </w:t>
      </w:r>
    </w:p>
    <w:p w14:paraId="62151A30" w14:textId="77777777" w:rsidR="00160976" w:rsidRDefault="006F1318" w:rsidP="00160976">
      <w:pPr>
        <w:pStyle w:val="NormalWeb"/>
        <w:spacing w:before="0" w:beforeAutospacing="0" w:after="0" w:afterAutospacing="0"/>
        <w:ind w:left="720"/>
        <w:rPr>
          <w:color w:val="222222"/>
          <w:shd w:val="clear" w:color="auto" w:fill="FFFFFF"/>
        </w:rPr>
      </w:pPr>
      <w:r>
        <w:rPr>
          <w:color w:val="222222"/>
          <w:shd w:val="clear" w:color="auto" w:fill="FFFFFF"/>
        </w:rPr>
        <w:t>M</w:t>
      </w:r>
      <w:r w:rsidR="00AD70F5" w:rsidRPr="0003349D">
        <w:rPr>
          <w:color w:val="222222"/>
          <w:shd w:val="clear" w:color="auto" w:fill="FFFFFF"/>
        </w:rPr>
        <w:t xml:space="preserve">ost social studies classes </w:t>
      </w:r>
      <w:r w:rsidR="001E18A8" w:rsidRPr="0003349D">
        <w:rPr>
          <w:color w:val="222222"/>
          <w:shd w:val="clear" w:color="auto" w:fill="FFFFFF"/>
        </w:rPr>
        <w:t xml:space="preserve">in </w:t>
      </w:r>
      <w:r w:rsidR="00AD70F5" w:rsidRPr="0003349D">
        <w:rPr>
          <w:color w:val="222222"/>
          <w:shd w:val="clear" w:color="auto" w:fill="FFFFFF"/>
        </w:rPr>
        <w:t>American history have had the same traditionalist perspective. Historically, this was very common in middle and high schools throughout the nation, and whitewashed history taught through the lens of white men is still present in some schools today. However, S2 was not one of those schools.</w:t>
      </w:r>
    </w:p>
    <w:p w14:paraId="30FA3D38" w14:textId="20AE8445" w:rsidR="006F1318" w:rsidRDefault="00AD70F5" w:rsidP="00160976">
      <w:pPr>
        <w:pStyle w:val="NormalWeb"/>
        <w:spacing w:before="0" w:beforeAutospacing="0" w:after="0" w:afterAutospacing="0"/>
        <w:ind w:left="720"/>
        <w:rPr>
          <w:color w:val="222222"/>
          <w:shd w:val="clear" w:color="auto" w:fill="FFFFFF"/>
        </w:rPr>
      </w:pPr>
      <w:r w:rsidRPr="0003349D">
        <w:rPr>
          <w:color w:val="222222"/>
          <w:shd w:val="clear" w:color="auto" w:fill="FFFFFF"/>
        </w:rPr>
        <w:t xml:space="preserve"> </w:t>
      </w:r>
    </w:p>
    <w:p w14:paraId="64F4E4B5" w14:textId="14E7E03F" w:rsidR="006F1318" w:rsidRDefault="006F1318" w:rsidP="006F1318">
      <w:pPr>
        <w:pStyle w:val="NormalWeb"/>
        <w:spacing w:before="0" w:beforeAutospacing="0" w:after="0" w:afterAutospacing="0" w:line="480" w:lineRule="auto"/>
        <w:ind w:firstLine="720"/>
        <w:rPr>
          <w:color w:val="222222"/>
          <w:shd w:val="clear" w:color="auto" w:fill="FFFFFF"/>
        </w:rPr>
      </w:pPr>
      <w:r>
        <w:rPr>
          <w:color w:val="222222"/>
          <w:shd w:val="clear" w:color="auto" w:fill="FFFFFF"/>
        </w:rPr>
        <w:t xml:space="preserve">In our interviews, we heard quite a bit about </w:t>
      </w:r>
      <w:r w:rsidR="00AD70F5" w:rsidRPr="0003349D">
        <w:rPr>
          <w:color w:val="222222"/>
          <w:shd w:val="clear" w:color="auto" w:fill="FFFFFF"/>
        </w:rPr>
        <w:t>Ms. P</w:t>
      </w:r>
      <w:r w:rsidR="00E37549" w:rsidRPr="0003349D">
        <w:rPr>
          <w:color w:val="222222"/>
          <w:shd w:val="clear" w:color="auto" w:fill="FFFFFF"/>
        </w:rPr>
        <w:t>f</w:t>
      </w:r>
      <w:r w:rsidR="00AD70F5" w:rsidRPr="0003349D">
        <w:rPr>
          <w:color w:val="222222"/>
          <w:shd w:val="clear" w:color="auto" w:fill="FFFFFF"/>
        </w:rPr>
        <w:t xml:space="preserve">eifer, </w:t>
      </w:r>
      <w:r>
        <w:rPr>
          <w:color w:val="222222"/>
          <w:shd w:val="clear" w:color="auto" w:fill="FFFFFF"/>
        </w:rPr>
        <w:t>a seventh</w:t>
      </w:r>
      <w:r w:rsidR="00F336CC">
        <w:rPr>
          <w:color w:val="222222"/>
          <w:shd w:val="clear" w:color="auto" w:fill="FFFFFF"/>
        </w:rPr>
        <w:t>-</w:t>
      </w:r>
      <w:r>
        <w:rPr>
          <w:color w:val="222222"/>
          <w:shd w:val="clear" w:color="auto" w:fill="FFFFFF"/>
        </w:rPr>
        <w:t xml:space="preserve">grade history teacher who offered </w:t>
      </w:r>
      <w:r w:rsidR="00AD70F5" w:rsidRPr="0003349D">
        <w:rPr>
          <w:color w:val="222222"/>
          <w:shd w:val="clear" w:color="auto" w:fill="FFFFFF"/>
        </w:rPr>
        <w:t>the students of S2</w:t>
      </w:r>
      <w:r>
        <w:rPr>
          <w:color w:val="222222"/>
          <w:shd w:val="clear" w:color="auto" w:fill="FFFFFF"/>
        </w:rPr>
        <w:t xml:space="preserve"> what Aidan called</w:t>
      </w:r>
      <w:r w:rsidR="00AD70F5" w:rsidRPr="0003349D">
        <w:rPr>
          <w:color w:val="222222"/>
          <w:shd w:val="clear" w:color="auto" w:fill="FFFFFF"/>
        </w:rPr>
        <w:t xml:space="preserve"> </w:t>
      </w:r>
      <w:r>
        <w:rPr>
          <w:color w:val="222222"/>
          <w:shd w:val="clear" w:color="auto" w:fill="FFFFFF"/>
        </w:rPr>
        <w:t>“</w:t>
      </w:r>
      <w:r w:rsidR="00AD70F5" w:rsidRPr="0003349D">
        <w:rPr>
          <w:color w:val="222222"/>
          <w:shd w:val="clear" w:color="auto" w:fill="FFFFFF"/>
        </w:rPr>
        <w:t>an awakening experience.</w:t>
      </w:r>
      <w:r>
        <w:rPr>
          <w:color w:val="222222"/>
          <w:shd w:val="clear" w:color="auto" w:fill="FFFFFF"/>
        </w:rPr>
        <w:t>”</w:t>
      </w:r>
      <w:r w:rsidR="00AD70F5" w:rsidRPr="0003349D">
        <w:rPr>
          <w:color w:val="222222"/>
          <w:shd w:val="clear" w:color="auto" w:fill="FFFFFF"/>
        </w:rPr>
        <w:t xml:space="preserve"> </w:t>
      </w:r>
    </w:p>
    <w:p w14:paraId="17958B3A" w14:textId="352D0A46" w:rsidR="006F1318" w:rsidRDefault="00AD70F5" w:rsidP="006F1318">
      <w:pPr>
        <w:pStyle w:val="NormalWeb"/>
        <w:spacing w:before="0" w:beforeAutospacing="0" w:after="0" w:afterAutospacing="0"/>
        <w:ind w:left="720"/>
        <w:rPr>
          <w:color w:val="222222"/>
          <w:shd w:val="clear" w:color="auto" w:fill="FFFFFF"/>
        </w:rPr>
      </w:pPr>
      <w:r w:rsidRPr="0003349D">
        <w:rPr>
          <w:color w:val="222222"/>
          <w:shd w:val="clear" w:color="auto" w:fill="FFFFFF"/>
        </w:rPr>
        <w:lastRenderedPageBreak/>
        <w:t>This curriculum has changed many of our lives including my own. Going into 2020 and high school, we</w:t>
      </w:r>
      <w:r w:rsidR="000666F2">
        <w:rPr>
          <w:color w:val="222222"/>
          <w:shd w:val="clear" w:color="auto" w:fill="FFFFFF"/>
        </w:rPr>
        <w:t>/they</w:t>
      </w:r>
      <w:r w:rsidRPr="0003349D">
        <w:rPr>
          <w:color w:val="222222"/>
          <w:shd w:val="clear" w:color="auto" w:fill="FFFFFF"/>
        </w:rPr>
        <w:t xml:space="preserve"> were prepared to deal with the problems that arose around us. From the interviews conducted by the S2 research collective, it became clear that culturally responsive classes, particularly in History courses, prepared students to engage in conversations about systemic racism sparked after George Floyd’s murder.</w:t>
      </w:r>
      <w:r w:rsidR="0003349D">
        <w:rPr>
          <w:color w:val="222222"/>
          <w:shd w:val="clear" w:color="auto" w:fill="FFFFFF"/>
        </w:rPr>
        <w:t xml:space="preserve"> </w:t>
      </w:r>
    </w:p>
    <w:p w14:paraId="1BEFEAE3" w14:textId="77777777" w:rsidR="006F1318" w:rsidRDefault="006F1318" w:rsidP="006F1318">
      <w:pPr>
        <w:pStyle w:val="NormalWeb"/>
        <w:spacing w:before="0" w:beforeAutospacing="0" w:after="0" w:afterAutospacing="0"/>
        <w:ind w:left="720"/>
        <w:rPr>
          <w:color w:val="222222"/>
          <w:shd w:val="clear" w:color="auto" w:fill="FFFFFF"/>
        </w:rPr>
      </w:pPr>
    </w:p>
    <w:p w14:paraId="3B1D0168" w14:textId="77777777" w:rsidR="00674221" w:rsidRDefault="00045112" w:rsidP="006F1318">
      <w:pPr>
        <w:pStyle w:val="NormalWeb"/>
        <w:spacing w:before="0" w:beforeAutospacing="0" w:after="0" w:afterAutospacing="0" w:line="480" w:lineRule="auto"/>
        <w:rPr>
          <w:color w:val="000000"/>
        </w:rPr>
      </w:pPr>
      <w:r w:rsidRPr="0003349D">
        <w:rPr>
          <w:color w:val="222222"/>
          <w:shd w:val="clear" w:color="auto" w:fill="FFFFFF"/>
        </w:rPr>
        <w:t xml:space="preserve">A number of the alumni referenced their </w:t>
      </w:r>
      <w:r w:rsidR="00674221">
        <w:rPr>
          <w:color w:val="222222"/>
          <w:shd w:val="clear" w:color="auto" w:fill="FFFFFF"/>
        </w:rPr>
        <w:t xml:space="preserve">racial justice history </w:t>
      </w:r>
      <w:r w:rsidRPr="0003349D">
        <w:rPr>
          <w:color w:val="222222"/>
          <w:shd w:val="clear" w:color="auto" w:fill="FFFFFF"/>
        </w:rPr>
        <w:t>curriculum at S2, and the powerful educator Ms. P</w:t>
      </w:r>
      <w:r w:rsidR="00E37549" w:rsidRPr="0003349D">
        <w:rPr>
          <w:color w:val="222222"/>
          <w:shd w:val="clear" w:color="auto" w:fill="FFFFFF"/>
        </w:rPr>
        <w:t>f</w:t>
      </w:r>
      <w:r w:rsidRPr="0003349D">
        <w:rPr>
          <w:color w:val="222222"/>
          <w:shd w:val="clear" w:color="auto" w:fill="FFFFFF"/>
        </w:rPr>
        <w:t>eifer</w:t>
      </w:r>
      <w:r w:rsidR="000666F2">
        <w:rPr>
          <w:color w:val="222222"/>
          <w:shd w:val="clear" w:color="auto" w:fill="FFFFFF"/>
        </w:rPr>
        <w:t xml:space="preserve">. Joel remarked, </w:t>
      </w:r>
    </w:p>
    <w:p w14:paraId="62748BA0" w14:textId="5F8327A2" w:rsidR="00674221" w:rsidRDefault="00674221" w:rsidP="00674221">
      <w:pPr>
        <w:pStyle w:val="NormalWeb"/>
        <w:spacing w:before="0" w:beforeAutospacing="0" w:after="0" w:afterAutospacing="0"/>
        <w:ind w:firstLine="720"/>
        <w:rPr>
          <w:color w:val="000000"/>
        </w:rPr>
      </w:pPr>
      <w:r>
        <w:rPr>
          <w:color w:val="000000"/>
        </w:rPr>
        <w:t>S</w:t>
      </w:r>
      <w:r w:rsidR="00AD70F5" w:rsidRPr="0003349D">
        <w:rPr>
          <w:color w:val="000000"/>
        </w:rPr>
        <w:t xml:space="preserve">ocial studies, that class was amazing, they taught us so many things. It was really one of the main classes that taught us about the real world…. </w:t>
      </w:r>
      <w:r w:rsidR="0003349D" w:rsidRPr="0003349D">
        <w:rPr>
          <w:color w:val="000000"/>
        </w:rPr>
        <w:t>A</w:t>
      </w:r>
      <w:r w:rsidR="00AD70F5" w:rsidRPr="0003349D">
        <w:rPr>
          <w:color w:val="000000"/>
        </w:rPr>
        <w:t>nd we just learned a lot about racism, discrimination...police brutality. We just learned a lot about that in S2. </w:t>
      </w:r>
    </w:p>
    <w:p w14:paraId="008DEB29" w14:textId="77777777" w:rsidR="00674221" w:rsidRDefault="00674221" w:rsidP="00674221">
      <w:pPr>
        <w:pStyle w:val="NormalWeb"/>
        <w:spacing w:before="0" w:beforeAutospacing="0" w:after="0" w:afterAutospacing="0"/>
        <w:ind w:firstLine="720"/>
        <w:rPr>
          <w:color w:val="000000"/>
        </w:rPr>
      </w:pPr>
    </w:p>
    <w:p w14:paraId="2732CE15" w14:textId="689E7E60" w:rsidR="000666F2" w:rsidRDefault="00045112" w:rsidP="00674221">
      <w:pPr>
        <w:pStyle w:val="NormalWeb"/>
        <w:spacing w:before="0" w:beforeAutospacing="0" w:after="0" w:afterAutospacing="0" w:line="480" w:lineRule="auto"/>
        <w:ind w:firstLine="720"/>
        <w:rPr>
          <w:color w:val="000000"/>
        </w:rPr>
      </w:pPr>
      <w:r w:rsidRPr="0003349D">
        <w:rPr>
          <w:color w:val="000000"/>
        </w:rPr>
        <w:t xml:space="preserve">Aidan continues, </w:t>
      </w:r>
      <w:r w:rsidR="000666F2">
        <w:rPr>
          <w:color w:val="000000"/>
        </w:rPr>
        <w:t>“</w:t>
      </w:r>
      <w:r w:rsidRPr="0003349D">
        <w:rPr>
          <w:color w:val="000000"/>
        </w:rPr>
        <w:t>n</w:t>
      </w:r>
      <w:r w:rsidR="00AD70F5" w:rsidRPr="0003349D">
        <w:rPr>
          <w:color w:val="000000"/>
        </w:rPr>
        <w:t>ot only did these conversations prepare us to think critically about race relations in U.S. history, but they empowered us to deploy that knowledge to engage in conversations about racial injustice taking place all around us.</w:t>
      </w:r>
      <w:r w:rsidR="000666F2">
        <w:rPr>
          <w:color w:val="000000"/>
        </w:rPr>
        <w:t>”</w:t>
      </w:r>
      <w:r w:rsidR="00AD70F5" w:rsidRPr="0003349D">
        <w:rPr>
          <w:color w:val="000000"/>
        </w:rPr>
        <w:t xml:space="preserve"> Another student recalled:</w:t>
      </w:r>
      <w:r w:rsidR="000666F2">
        <w:rPr>
          <w:color w:val="000000"/>
        </w:rPr>
        <w:t xml:space="preserve"> </w:t>
      </w:r>
      <w:r w:rsidR="00AD70F5" w:rsidRPr="0003349D">
        <w:rPr>
          <w:color w:val="000000"/>
        </w:rPr>
        <w:t xml:space="preserve">“[Ms. </w:t>
      </w:r>
      <w:r w:rsidR="00AD70F5" w:rsidRPr="0003349D">
        <w:rPr>
          <w:color w:val="222222"/>
          <w:shd w:val="clear" w:color="auto" w:fill="FFFFFF"/>
        </w:rPr>
        <w:t>P</w:t>
      </w:r>
      <w:r w:rsidR="00E37549" w:rsidRPr="0003349D">
        <w:rPr>
          <w:color w:val="222222"/>
          <w:shd w:val="clear" w:color="auto" w:fill="FFFFFF"/>
        </w:rPr>
        <w:t>f</w:t>
      </w:r>
      <w:r w:rsidR="00AD70F5" w:rsidRPr="0003349D">
        <w:rPr>
          <w:color w:val="222222"/>
          <w:shd w:val="clear" w:color="auto" w:fill="FFFFFF"/>
        </w:rPr>
        <w:t>ei</w:t>
      </w:r>
      <w:r w:rsidR="00F70B76" w:rsidRPr="0003349D">
        <w:rPr>
          <w:color w:val="222222"/>
          <w:shd w:val="clear" w:color="auto" w:fill="FFFFFF"/>
        </w:rPr>
        <w:t>f</w:t>
      </w:r>
      <w:r w:rsidR="00AD70F5" w:rsidRPr="0003349D">
        <w:rPr>
          <w:color w:val="222222"/>
          <w:shd w:val="clear" w:color="auto" w:fill="FFFFFF"/>
        </w:rPr>
        <w:t>er</w:t>
      </w:r>
      <w:r w:rsidR="00AD70F5" w:rsidRPr="0003349D">
        <w:rPr>
          <w:color w:val="000000"/>
        </w:rPr>
        <w:t>] t</w:t>
      </w:r>
      <w:r w:rsidR="00A11DE1">
        <w:rPr>
          <w:color w:val="000000"/>
        </w:rPr>
        <w:t>aught</w:t>
      </w:r>
      <w:r w:rsidR="00AD70F5" w:rsidRPr="0003349D">
        <w:rPr>
          <w:color w:val="000000"/>
        </w:rPr>
        <w:t xml:space="preserve"> me about history and like important things that happened...she also taught me...how to talk about them, how to think about them.” </w:t>
      </w:r>
    </w:p>
    <w:p w14:paraId="563A41A3" w14:textId="77777777" w:rsidR="00DB4DC6" w:rsidRDefault="000666F2" w:rsidP="00212A56">
      <w:pPr>
        <w:pStyle w:val="NormalWeb"/>
        <w:spacing w:before="0" w:beforeAutospacing="0" w:after="0" w:afterAutospacing="0" w:line="480" w:lineRule="auto"/>
        <w:rPr>
          <w:color w:val="000000"/>
        </w:rPr>
      </w:pPr>
      <w:r>
        <w:rPr>
          <w:color w:val="000000"/>
        </w:rPr>
        <w:tab/>
      </w:r>
      <w:r w:rsidR="00F70B76" w:rsidRPr="0003349D">
        <w:rPr>
          <w:color w:val="000000"/>
        </w:rPr>
        <w:t xml:space="preserve">With </w:t>
      </w:r>
      <w:r w:rsidR="00406902" w:rsidRPr="0003349D">
        <w:rPr>
          <w:color w:val="000000"/>
        </w:rPr>
        <w:t xml:space="preserve">great appreciation, young people </w:t>
      </w:r>
      <w:r w:rsidR="00162C2B">
        <w:rPr>
          <w:color w:val="000000"/>
        </w:rPr>
        <w:t xml:space="preserve">from S2 </w:t>
      </w:r>
      <w:r w:rsidR="00406902" w:rsidRPr="0003349D">
        <w:rPr>
          <w:color w:val="000000"/>
        </w:rPr>
        <w:t>consistently named Ms. Pfei</w:t>
      </w:r>
      <w:r w:rsidR="00F70B76" w:rsidRPr="0003349D">
        <w:rPr>
          <w:color w:val="000000"/>
        </w:rPr>
        <w:t>f</w:t>
      </w:r>
      <w:r w:rsidR="00406902" w:rsidRPr="0003349D">
        <w:rPr>
          <w:color w:val="000000"/>
        </w:rPr>
        <w:t>er as a teacher who provided them the opportunity to grow a critical race lens, or what Yolanda Sealey-Ruiz</w:t>
      </w:r>
      <w:r w:rsidR="00F70B76" w:rsidRPr="0003349D">
        <w:rPr>
          <w:color w:val="000000"/>
        </w:rPr>
        <w:t xml:space="preserve"> (2020)</w:t>
      </w:r>
      <w:r w:rsidR="00406902" w:rsidRPr="0003349D">
        <w:rPr>
          <w:color w:val="000000"/>
        </w:rPr>
        <w:t xml:space="preserve"> would call “racial literacies” which they imported onto the streets</w:t>
      </w:r>
      <w:r w:rsidR="00F843E1">
        <w:rPr>
          <w:color w:val="000000"/>
        </w:rPr>
        <w:t xml:space="preserve">, into their homes, </w:t>
      </w:r>
      <w:r w:rsidR="00DB4DC6">
        <w:rPr>
          <w:color w:val="000000"/>
        </w:rPr>
        <w:t>back into their new high schools</w:t>
      </w:r>
      <w:r w:rsidR="00406902" w:rsidRPr="0003349D">
        <w:rPr>
          <w:color w:val="000000"/>
        </w:rPr>
        <w:t xml:space="preserve"> and online to “make sense” of the uprisings.</w:t>
      </w:r>
      <w:r w:rsidR="0003349D">
        <w:rPr>
          <w:color w:val="000000"/>
        </w:rPr>
        <w:t xml:space="preserve"> </w:t>
      </w:r>
      <w:r w:rsidR="00DB4DC6">
        <w:rPr>
          <w:color w:val="000000"/>
        </w:rPr>
        <w:t xml:space="preserve">One student </w:t>
      </w:r>
      <w:r w:rsidR="00406902" w:rsidRPr="0003349D">
        <w:rPr>
          <w:color w:val="000000"/>
        </w:rPr>
        <w:t xml:space="preserve">commented: </w:t>
      </w:r>
      <w:r w:rsidR="009A4327" w:rsidRPr="0003349D">
        <w:rPr>
          <w:color w:val="000000"/>
        </w:rPr>
        <w:t>“I think in S2, especially history, we learn a lot about racism. It wasn't like the typical American history where everyone's the good guy.”</w:t>
      </w:r>
      <w:r w:rsidR="0085457A" w:rsidRPr="0003349D">
        <w:rPr>
          <w:color w:val="000000"/>
        </w:rPr>
        <w:t xml:space="preserve"> </w:t>
      </w:r>
      <w:proofErr w:type="spellStart"/>
      <w:r w:rsidR="0085457A" w:rsidRPr="0003349D">
        <w:rPr>
          <w:color w:val="000000"/>
        </w:rPr>
        <w:t>Jesslin</w:t>
      </w:r>
      <w:proofErr w:type="spellEnd"/>
      <w:r w:rsidR="0085457A" w:rsidRPr="0003349D">
        <w:rPr>
          <w:color w:val="000000"/>
        </w:rPr>
        <w:t xml:space="preserve"> broke it down</w:t>
      </w:r>
      <w:r w:rsidR="00DB4DC6">
        <w:rPr>
          <w:color w:val="000000"/>
        </w:rPr>
        <w:t>:</w:t>
      </w:r>
    </w:p>
    <w:p w14:paraId="20C43D79" w14:textId="7AC25C69" w:rsidR="00DB4DC6" w:rsidRDefault="0085457A" w:rsidP="00DB4DC6">
      <w:pPr>
        <w:pStyle w:val="NormalWeb"/>
        <w:spacing w:before="0" w:beforeAutospacing="0" w:after="0" w:afterAutospacing="0"/>
        <w:ind w:left="720"/>
        <w:rPr>
          <w:color w:val="000000"/>
        </w:rPr>
      </w:pPr>
      <w:r w:rsidRPr="0003349D">
        <w:rPr>
          <w:color w:val="000000"/>
        </w:rPr>
        <w:t>As a graduate from S2 in my social studies class and we talked about the Little Rock nine, all those different cases that were involved, the racism, the. And I feel like my teacher from social studies, Miss Pfeifer, prepared me to do to speak about racism and encourage people to talk about it to.</w:t>
      </w:r>
    </w:p>
    <w:p w14:paraId="28DA852D" w14:textId="77777777" w:rsidR="00DB4DC6" w:rsidRDefault="00DB4DC6" w:rsidP="00DB4DC6">
      <w:pPr>
        <w:pStyle w:val="NormalWeb"/>
        <w:spacing w:before="0" w:beforeAutospacing="0" w:after="0" w:afterAutospacing="0"/>
        <w:ind w:firstLine="720"/>
        <w:rPr>
          <w:color w:val="000000"/>
        </w:rPr>
      </w:pPr>
    </w:p>
    <w:p w14:paraId="68E97ED2" w14:textId="5A91F5AF" w:rsidR="0085457A" w:rsidRPr="0003349D" w:rsidRDefault="0085457A" w:rsidP="00DB4DC6">
      <w:pPr>
        <w:pStyle w:val="NormalWeb"/>
        <w:spacing w:before="0" w:beforeAutospacing="0" w:after="0" w:afterAutospacing="0" w:line="480" w:lineRule="auto"/>
        <w:ind w:firstLine="720"/>
      </w:pPr>
      <w:r w:rsidRPr="0003349D">
        <w:rPr>
          <w:color w:val="000000"/>
        </w:rPr>
        <w:t xml:space="preserve">Mya </w:t>
      </w:r>
      <w:r w:rsidR="00DB4DC6">
        <w:rPr>
          <w:color w:val="000000"/>
        </w:rPr>
        <w:t xml:space="preserve">also </w:t>
      </w:r>
      <w:r w:rsidRPr="0003349D">
        <w:rPr>
          <w:color w:val="000000"/>
        </w:rPr>
        <w:t xml:space="preserve">credited Ms. Pfeifer for modeling respectful disagreement and harm: </w:t>
      </w:r>
      <w:r w:rsidR="009A4327" w:rsidRPr="0003349D">
        <w:rPr>
          <w:color w:val="000000"/>
        </w:rPr>
        <w:t>“We were always on top of it, like we always got educated on this stuff. And, you know, like Ms.</w:t>
      </w:r>
      <w:r w:rsidR="0003349D" w:rsidRPr="0003349D">
        <w:rPr>
          <w:color w:val="000000"/>
        </w:rPr>
        <w:t xml:space="preserve"> </w:t>
      </w:r>
      <w:r w:rsidR="00F70B76" w:rsidRPr="0003349D">
        <w:rPr>
          <w:color w:val="000000"/>
        </w:rPr>
        <w:t>Pfei</w:t>
      </w:r>
      <w:r w:rsidR="009A4327" w:rsidRPr="0003349D">
        <w:rPr>
          <w:color w:val="000000"/>
        </w:rPr>
        <w:t xml:space="preserve">fer, specifically, if she ever saw somebody not falling in line or like doing something that obviously </w:t>
      </w:r>
      <w:r w:rsidR="009A4327" w:rsidRPr="0003349D">
        <w:rPr>
          <w:color w:val="000000"/>
        </w:rPr>
        <w:lastRenderedPageBreak/>
        <w:t xml:space="preserve">wasn't right, she would put you in line.” </w:t>
      </w:r>
      <w:r w:rsidRPr="0003349D">
        <w:rPr>
          <w:color w:val="000000"/>
        </w:rPr>
        <w:t xml:space="preserve">Alondra appreciated the culturally responsive curriculum across disciplines and teachers: </w:t>
      </w:r>
      <w:r w:rsidR="009A4327" w:rsidRPr="0003349D">
        <w:rPr>
          <w:color w:val="000000"/>
        </w:rPr>
        <w:t xml:space="preserve">“Yeah, my school is really outspoken about that because it's the Facing History High School. A lot of the same curriculum that's in S2 they do it over there, too.” </w:t>
      </w:r>
    </w:p>
    <w:p w14:paraId="002A7DE4" w14:textId="113220CC" w:rsidR="00030188" w:rsidRPr="0003349D" w:rsidRDefault="0003349D" w:rsidP="00F36012">
      <w:pPr>
        <w:spacing w:line="480" w:lineRule="auto"/>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85457A" w:rsidRPr="0003349D">
        <w:rPr>
          <w:rFonts w:ascii="Times New Roman" w:eastAsia="Times New Roman" w:hAnsi="Times New Roman" w:cs="Times New Roman"/>
          <w:color w:val="000000"/>
        </w:rPr>
        <w:t xml:space="preserve">The alumni elaborated on the skills they gained, </w:t>
      </w:r>
      <w:r w:rsidR="000666F2">
        <w:rPr>
          <w:rFonts w:ascii="Times New Roman" w:eastAsia="Times New Roman" w:hAnsi="Times New Roman" w:cs="Times New Roman"/>
          <w:color w:val="000000"/>
        </w:rPr>
        <w:t>including</w:t>
      </w:r>
      <w:r w:rsidR="0085457A" w:rsidRPr="0003349D">
        <w:rPr>
          <w:rFonts w:ascii="Times New Roman" w:eastAsia="Times New Roman" w:hAnsi="Times New Roman" w:cs="Times New Roman"/>
          <w:color w:val="000000"/>
        </w:rPr>
        <w:t xml:space="preserve"> the ability to talk about race and racism critically, </w:t>
      </w:r>
      <w:r w:rsidR="000666F2">
        <w:rPr>
          <w:rFonts w:ascii="Times New Roman" w:eastAsia="Times New Roman" w:hAnsi="Times New Roman" w:cs="Times New Roman"/>
          <w:color w:val="000000"/>
        </w:rPr>
        <w:t xml:space="preserve">as well as </w:t>
      </w:r>
      <w:r w:rsidR="0085457A" w:rsidRPr="0003349D">
        <w:rPr>
          <w:rFonts w:ascii="Times New Roman" w:eastAsia="Times New Roman" w:hAnsi="Times New Roman" w:cs="Times New Roman"/>
          <w:color w:val="000000"/>
        </w:rPr>
        <w:t xml:space="preserve">to speak up </w:t>
      </w:r>
      <w:r w:rsidR="000666F2">
        <w:rPr>
          <w:rFonts w:ascii="Times New Roman" w:eastAsia="Times New Roman" w:hAnsi="Times New Roman" w:cs="Times New Roman"/>
          <w:color w:val="000000"/>
        </w:rPr>
        <w:t>in an informed way, and with</w:t>
      </w:r>
      <w:r w:rsidR="0085457A" w:rsidRPr="0003349D">
        <w:rPr>
          <w:rFonts w:ascii="Times New Roman" w:eastAsia="Times New Roman" w:hAnsi="Times New Roman" w:cs="Times New Roman"/>
          <w:color w:val="000000"/>
        </w:rPr>
        <w:t xml:space="preserve"> evidence. Noel explained </w:t>
      </w:r>
      <w:r w:rsidR="009A4327" w:rsidRPr="0003349D">
        <w:rPr>
          <w:rFonts w:ascii="Times New Roman" w:eastAsia="Times New Roman" w:hAnsi="Times New Roman" w:cs="Times New Roman"/>
          <w:color w:val="000000"/>
        </w:rPr>
        <w:t xml:space="preserve">“Not only did [Ms. </w:t>
      </w:r>
      <w:r w:rsidR="0085457A" w:rsidRPr="0003349D">
        <w:rPr>
          <w:rFonts w:ascii="Times New Roman" w:eastAsia="Times New Roman" w:hAnsi="Times New Roman" w:cs="Times New Roman"/>
          <w:color w:val="000000"/>
        </w:rPr>
        <w:t>Pfe</w:t>
      </w:r>
      <w:r w:rsidR="009A4327" w:rsidRPr="0003349D">
        <w:rPr>
          <w:rFonts w:ascii="Times New Roman" w:eastAsia="Times New Roman" w:hAnsi="Times New Roman" w:cs="Times New Roman"/>
          <w:color w:val="000000"/>
        </w:rPr>
        <w:t>ifer] teach me about history and like important things that happened...she also taught me...how to talk about them, how to think about them</w:t>
      </w:r>
      <w:proofErr w:type="gramStart"/>
      <w:r w:rsidR="009A4327" w:rsidRPr="0003349D">
        <w:rPr>
          <w:rFonts w:ascii="Times New Roman" w:eastAsia="Times New Roman" w:hAnsi="Times New Roman" w:cs="Times New Roman"/>
          <w:color w:val="000000"/>
        </w:rPr>
        <w:t>. ”</w:t>
      </w:r>
      <w:proofErr w:type="gramEnd"/>
      <w:r w:rsidR="009A4327" w:rsidRPr="0003349D">
        <w:rPr>
          <w:rFonts w:ascii="Times New Roman" w:eastAsia="Times New Roman" w:hAnsi="Times New Roman" w:cs="Times New Roman"/>
          <w:color w:val="000000"/>
        </w:rPr>
        <w:t xml:space="preserve"> </w:t>
      </w:r>
      <w:r w:rsidR="0085457A" w:rsidRPr="0003349D">
        <w:rPr>
          <w:rFonts w:ascii="Times New Roman" w:eastAsia="Times New Roman" w:hAnsi="Times New Roman" w:cs="Times New Roman"/>
          <w:color w:val="000000"/>
        </w:rPr>
        <w:t xml:space="preserve">For Brandon, this pedagogical approach encouraged him to </w:t>
      </w:r>
      <w:r w:rsidR="000666F2">
        <w:rPr>
          <w:rFonts w:ascii="Times New Roman" w:eastAsia="Times New Roman" w:hAnsi="Times New Roman" w:cs="Times New Roman"/>
          <w:color w:val="000000"/>
        </w:rPr>
        <w:t>engage with the global community</w:t>
      </w:r>
      <w:r w:rsidR="0085457A" w:rsidRPr="0003349D">
        <w:rPr>
          <w:rFonts w:ascii="Times New Roman" w:eastAsia="Times New Roman" w:hAnsi="Times New Roman" w:cs="Times New Roman"/>
          <w:color w:val="000000"/>
        </w:rPr>
        <w:t>:</w:t>
      </w:r>
      <w:r w:rsidR="000666F2">
        <w:rPr>
          <w:rFonts w:ascii="Times New Roman" w:eastAsia="Times New Roman" w:hAnsi="Times New Roman" w:cs="Times New Roman"/>
          <w:color w:val="000000"/>
        </w:rPr>
        <w:t xml:space="preserve"> “</w:t>
      </w:r>
      <w:r w:rsidR="00365145" w:rsidRPr="0003349D">
        <w:rPr>
          <w:rFonts w:ascii="Times New Roman" w:eastAsia="Times New Roman" w:hAnsi="Times New Roman" w:cs="Times New Roman"/>
          <w:color w:val="000000"/>
        </w:rPr>
        <w:t>[the teachers</w:t>
      </w:r>
      <w:r w:rsidR="009A4327" w:rsidRPr="0003349D">
        <w:rPr>
          <w:rFonts w:ascii="Times New Roman" w:eastAsia="Times New Roman" w:hAnsi="Times New Roman" w:cs="Times New Roman"/>
          <w:color w:val="000000"/>
        </w:rPr>
        <w:t xml:space="preserve">] prepared us to be really open to the world, you know, to not be afraid to talk about thing...not be afraid about talking things we believe in..... So basically, </w:t>
      </w:r>
      <w:r w:rsidR="00365145" w:rsidRPr="0003349D">
        <w:rPr>
          <w:rFonts w:ascii="Times New Roman" w:eastAsia="Times New Roman" w:hAnsi="Times New Roman" w:cs="Times New Roman"/>
          <w:color w:val="000000"/>
        </w:rPr>
        <w:t>they</w:t>
      </w:r>
      <w:r w:rsidR="009A4327" w:rsidRPr="0003349D">
        <w:rPr>
          <w:rFonts w:ascii="Times New Roman" w:eastAsia="Times New Roman" w:hAnsi="Times New Roman" w:cs="Times New Roman"/>
          <w:color w:val="000000"/>
        </w:rPr>
        <w:t xml:space="preserve"> just told us to not be afraid of speaking out and not be afraid of people.” </w:t>
      </w:r>
    </w:p>
    <w:p w14:paraId="602A67DC" w14:textId="4C1EF6FF" w:rsidR="000666F2" w:rsidRDefault="0085457A" w:rsidP="00C60E98">
      <w:pPr>
        <w:spacing w:line="480" w:lineRule="auto"/>
        <w:ind w:firstLine="720"/>
        <w:textAlignment w:val="baseline"/>
        <w:rPr>
          <w:rFonts w:ascii="Times New Roman" w:hAnsi="Times New Roman" w:cs="Times New Roman"/>
          <w:color w:val="222222"/>
          <w:shd w:val="clear" w:color="auto" w:fill="FFFFFF"/>
        </w:rPr>
      </w:pPr>
      <w:r w:rsidRPr="0003349D">
        <w:rPr>
          <w:rFonts w:ascii="Times New Roman" w:hAnsi="Times New Roman" w:cs="Times New Roman"/>
        </w:rPr>
        <w:t xml:space="preserve">Aidan </w:t>
      </w:r>
      <w:r w:rsidR="00F70B76" w:rsidRPr="0003349D">
        <w:rPr>
          <w:rFonts w:ascii="Times New Roman" w:hAnsi="Times New Roman" w:cs="Times New Roman"/>
        </w:rPr>
        <w:t xml:space="preserve">has noticed </w:t>
      </w:r>
      <w:r w:rsidR="00030188" w:rsidRPr="0003349D">
        <w:rPr>
          <w:rFonts w:ascii="Times New Roman" w:hAnsi="Times New Roman" w:cs="Times New Roman"/>
        </w:rPr>
        <w:t xml:space="preserve">in his high school </w:t>
      </w:r>
      <w:r w:rsidR="00F70B76" w:rsidRPr="0003349D">
        <w:rPr>
          <w:rFonts w:ascii="Times New Roman" w:hAnsi="Times New Roman" w:cs="Times New Roman"/>
        </w:rPr>
        <w:t>that s</w:t>
      </w:r>
      <w:r w:rsidR="00AD70F5" w:rsidRPr="0003349D">
        <w:rPr>
          <w:rFonts w:ascii="Times New Roman" w:hAnsi="Times New Roman" w:cs="Times New Roman"/>
        </w:rPr>
        <w:t xml:space="preserve">tudents </w:t>
      </w:r>
      <w:r w:rsidR="00F70B76" w:rsidRPr="0003349D">
        <w:rPr>
          <w:rFonts w:ascii="Times New Roman" w:hAnsi="Times New Roman" w:cs="Times New Roman"/>
        </w:rPr>
        <w:t xml:space="preserve">who </w:t>
      </w:r>
      <w:r w:rsidR="00AD70F5" w:rsidRPr="0003349D">
        <w:rPr>
          <w:rFonts w:ascii="Times New Roman" w:hAnsi="Times New Roman" w:cs="Times New Roman"/>
        </w:rPr>
        <w:t xml:space="preserve">didn’t have culturally responsive </w:t>
      </w:r>
      <w:r w:rsidR="00030188" w:rsidRPr="0003349D">
        <w:rPr>
          <w:rFonts w:ascii="Times New Roman" w:hAnsi="Times New Roman" w:cs="Times New Roman"/>
        </w:rPr>
        <w:t xml:space="preserve">middle school </w:t>
      </w:r>
      <w:r w:rsidR="00AD70F5" w:rsidRPr="0003349D">
        <w:rPr>
          <w:rFonts w:ascii="Times New Roman" w:hAnsi="Times New Roman" w:cs="Times New Roman"/>
        </w:rPr>
        <w:t xml:space="preserve">education </w:t>
      </w:r>
      <w:r w:rsidR="00F70B76" w:rsidRPr="0003349D">
        <w:rPr>
          <w:rFonts w:ascii="Times New Roman" w:hAnsi="Times New Roman" w:cs="Times New Roman"/>
        </w:rPr>
        <w:t xml:space="preserve">may have been under-prepared </w:t>
      </w:r>
      <w:r w:rsidR="000666F2">
        <w:rPr>
          <w:rFonts w:ascii="Times New Roman" w:hAnsi="Times New Roman" w:cs="Times New Roman"/>
        </w:rPr>
        <w:t>in</w:t>
      </w:r>
      <w:r w:rsidR="000666F2" w:rsidRPr="0003349D">
        <w:rPr>
          <w:rFonts w:ascii="Times New Roman" w:hAnsi="Times New Roman" w:cs="Times New Roman"/>
        </w:rPr>
        <w:t xml:space="preserve"> </w:t>
      </w:r>
      <w:r w:rsidR="00F70B76" w:rsidRPr="0003349D">
        <w:rPr>
          <w:rFonts w:ascii="Times New Roman" w:hAnsi="Times New Roman" w:cs="Times New Roman"/>
        </w:rPr>
        <w:t>understand</w:t>
      </w:r>
      <w:r w:rsidR="000666F2">
        <w:rPr>
          <w:rFonts w:ascii="Times New Roman" w:hAnsi="Times New Roman" w:cs="Times New Roman"/>
        </w:rPr>
        <w:t>ing</w:t>
      </w:r>
      <w:r w:rsidR="00F70B76" w:rsidRPr="0003349D">
        <w:rPr>
          <w:rFonts w:ascii="Times New Roman" w:hAnsi="Times New Roman" w:cs="Times New Roman"/>
        </w:rPr>
        <w:t xml:space="preserve"> the uprisings</w:t>
      </w:r>
      <w:r w:rsidR="00AD70F5" w:rsidRPr="0003349D">
        <w:rPr>
          <w:rFonts w:ascii="Times New Roman" w:hAnsi="Times New Roman" w:cs="Times New Roman"/>
        </w:rPr>
        <w:t xml:space="preserve"> as popular discourses in the U.S. began to confront the nation’s historical</w:t>
      </w:r>
      <w:r w:rsidR="000666F2">
        <w:rPr>
          <w:rFonts w:ascii="Times New Roman" w:hAnsi="Times New Roman" w:cs="Times New Roman"/>
        </w:rPr>
        <w:t>—</w:t>
      </w:r>
      <w:r w:rsidR="00AD70F5" w:rsidRPr="0003349D">
        <w:rPr>
          <w:rFonts w:ascii="Times New Roman" w:hAnsi="Times New Roman" w:cs="Times New Roman"/>
        </w:rPr>
        <w:t>and current</w:t>
      </w:r>
      <w:r w:rsidR="000666F2">
        <w:rPr>
          <w:rFonts w:ascii="Times New Roman" w:hAnsi="Times New Roman" w:cs="Times New Roman"/>
        </w:rPr>
        <w:t>—</w:t>
      </w:r>
      <w:r w:rsidR="00AD70F5" w:rsidRPr="0003349D">
        <w:rPr>
          <w:rFonts w:ascii="Times New Roman" w:hAnsi="Times New Roman" w:cs="Times New Roman"/>
        </w:rPr>
        <w:t>racial injustices.</w:t>
      </w:r>
    </w:p>
    <w:p w14:paraId="6A3CEA02" w14:textId="41A6B9A4" w:rsidR="00AD70F5" w:rsidRDefault="00AD70F5" w:rsidP="00DA5D52">
      <w:pPr>
        <w:ind w:left="720"/>
        <w:textAlignment w:val="baseline"/>
        <w:rPr>
          <w:rFonts w:ascii="Times New Roman" w:hAnsi="Times New Roman" w:cs="Times New Roman"/>
          <w:color w:val="222222"/>
          <w:shd w:val="clear" w:color="auto" w:fill="FFFFFF"/>
        </w:rPr>
      </w:pPr>
      <w:r w:rsidRPr="0003349D">
        <w:rPr>
          <w:rFonts w:ascii="Times New Roman" w:hAnsi="Times New Roman" w:cs="Times New Roman"/>
          <w:color w:val="222222"/>
          <w:shd w:val="clear" w:color="auto" w:fill="FFFFFF"/>
        </w:rPr>
        <w:t>I know some schools remained silent</w:t>
      </w:r>
      <w:r w:rsidR="000666F2">
        <w:rPr>
          <w:rFonts w:ascii="Times New Roman" w:hAnsi="Times New Roman" w:cs="Times New Roman"/>
          <w:color w:val="222222"/>
          <w:shd w:val="clear" w:color="auto" w:fill="FFFFFF"/>
        </w:rPr>
        <w:t>…</w:t>
      </w:r>
      <w:r w:rsidRPr="0003349D">
        <w:rPr>
          <w:rFonts w:ascii="Times New Roman" w:hAnsi="Times New Roman" w:cs="Times New Roman"/>
          <w:color w:val="222222"/>
          <w:shd w:val="clear" w:color="auto" w:fill="FFFFFF"/>
        </w:rPr>
        <w:t>. I think that’s very wrong, especially as kids or teenagers and children growing up, especially in high school in New York. You see a lot of these things around you and things like the wrong approach because people are</w:t>
      </w:r>
      <w:r w:rsidR="001E18A8" w:rsidRPr="0003349D">
        <w:rPr>
          <w:rFonts w:ascii="Times New Roman" w:hAnsi="Times New Roman" w:cs="Times New Roman"/>
          <w:color w:val="222222"/>
          <w:shd w:val="clear" w:color="auto" w:fill="FFFFFF"/>
        </w:rPr>
        <w:t>n’t</w:t>
      </w:r>
      <w:r w:rsidRPr="0003349D">
        <w:rPr>
          <w:rFonts w:ascii="Times New Roman" w:hAnsi="Times New Roman" w:cs="Times New Roman"/>
          <w:color w:val="222222"/>
          <w:shd w:val="clear" w:color="auto" w:fill="FFFFFF"/>
        </w:rPr>
        <w:t xml:space="preserve"> learning about it. It’s better to be open with your students.</w:t>
      </w:r>
    </w:p>
    <w:p w14:paraId="0B5B8DE3" w14:textId="77777777" w:rsidR="000666F2" w:rsidRPr="00212A56" w:rsidRDefault="000666F2" w:rsidP="00212A56">
      <w:pPr>
        <w:textAlignment w:val="baseline"/>
        <w:rPr>
          <w:rFonts w:ascii="Times New Roman" w:hAnsi="Times New Roman" w:cs="Times New Roman"/>
          <w:color w:val="222222"/>
          <w:shd w:val="clear" w:color="auto" w:fill="FFFFFF"/>
        </w:rPr>
      </w:pPr>
    </w:p>
    <w:p w14:paraId="7305787A" w14:textId="1D2D753F" w:rsidR="0033376A" w:rsidRPr="0003349D" w:rsidRDefault="0033376A" w:rsidP="00C60E98">
      <w:pPr>
        <w:spacing w:line="480" w:lineRule="auto"/>
        <w:ind w:firstLine="720"/>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A few</w:t>
      </w:r>
      <w:r w:rsidR="00030188" w:rsidRPr="0003349D">
        <w:rPr>
          <w:rFonts w:ascii="Times New Roman" w:eastAsia="Times New Roman" w:hAnsi="Times New Roman" w:cs="Times New Roman"/>
          <w:color w:val="000000"/>
        </w:rPr>
        <w:t xml:space="preserve"> others</w:t>
      </w:r>
      <w:r w:rsidRPr="0003349D">
        <w:rPr>
          <w:rFonts w:ascii="Times New Roman" w:eastAsia="Times New Roman" w:hAnsi="Times New Roman" w:cs="Times New Roman"/>
          <w:color w:val="000000"/>
        </w:rPr>
        <w:t xml:space="preserve"> noted, with surprise and joy, the inter-racial solidarities in the struggle. As Alyssa noted:</w:t>
      </w:r>
      <w:r w:rsidRPr="0003349D">
        <w:rPr>
          <w:rFonts w:ascii="Times New Roman" w:eastAsia="Times New Roman" w:hAnsi="Times New Roman" w:cs="Times New Roman"/>
          <w:b/>
          <w:bCs/>
          <w:color w:val="000000"/>
        </w:rPr>
        <w:t xml:space="preserve"> </w:t>
      </w:r>
      <w:r w:rsidRPr="0003349D">
        <w:rPr>
          <w:rFonts w:ascii="Times New Roman" w:eastAsia="Times New Roman" w:hAnsi="Times New Roman" w:cs="Times New Roman"/>
          <w:color w:val="000000"/>
        </w:rPr>
        <w:t xml:space="preserve">“You know, there's more like a lot of white people, like they're genuine about this and they're like using their privilege to help support the Black Lives Matter movement. I think that's great.” </w:t>
      </w:r>
    </w:p>
    <w:p w14:paraId="127DFBCB" w14:textId="7DE78F30" w:rsidR="000666F2" w:rsidRDefault="00030188" w:rsidP="00F36012">
      <w:pPr>
        <w:spacing w:line="480" w:lineRule="auto"/>
        <w:textAlignment w:val="baseline"/>
        <w:rPr>
          <w:rFonts w:ascii="Times New Roman" w:hAnsi="Times New Roman" w:cs="Times New Roman"/>
          <w:color w:val="222222"/>
          <w:shd w:val="clear" w:color="auto" w:fill="FFFFFF"/>
        </w:rPr>
      </w:pPr>
      <w:r w:rsidRPr="0003349D">
        <w:rPr>
          <w:rFonts w:ascii="Times New Roman" w:hAnsi="Times New Roman" w:cs="Times New Roman"/>
          <w:color w:val="000000"/>
        </w:rPr>
        <w:lastRenderedPageBreak/>
        <w:tab/>
      </w:r>
      <w:r w:rsidR="000666F2">
        <w:rPr>
          <w:rFonts w:ascii="Times New Roman" w:hAnsi="Times New Roman" w:cs="Times New Roman"/>
          <w:color w:val="000000"/>
        </w:rPr>
        <w:t xml:space="preserve">In the presentation to </w:t>
      </w:r>
      <w:r w:rsidR="00DA5D52">
        <w:rPr>
          <w:rFonts w:ascii="Times New Roman" w:hAnsi="Times New Roman" w:cs="Times New Roman"/>
          <w:color w:val="000000"/>
        </w:rPr>
        <w:t xml:space="preserve">the </w:t>
      </w:r>
      <w:r w:rsidR="000666F2">
        <w:rPr>
          <w:rFonts w:ascii="Times New Roman" w:hAnsi="Times New Roman" w:cs="Times New Roman"/>
          <w:color w:val="000000"/>
        </w:rPr>
        <w:t>Deputy Mayor,</w:t>
      </w:r>
      <w:r w:rsidR="000666F2" w:rsidRPr="0003349D">
        <w:rPr>
          <w:rFonts w:ascii="Times New Roman" w:hAnsi="Times New Roman" w:cs="Times New Roman"/>
          <w:color w:val="000000"/>
        </w:rPr>
        <w:t xml:space="preserve"> </w:t>
      </w:r>
      <w:r w:rsidR="00045112" w:rsidRPr="0003349D">
        <w:rPr>
          <w:rFonts w:ascii="Times New Roman" w:hAnsi="Times New Roman" w:cs="Times New Roman"/>
          <w:color w:val="000000"/>
        </w:rPr>
        <w:t>Aidan focused on the power of culturally responsive pedagogy, and the obligation of schools to address racial history, injustice and resistance</w:t>
      </w:r>
      <w:r w:rsidR="000666F2">
        <w:rPr>
          <w:rFonts w:ascii="Times New Roman" w:hAnsi="Times New Roman" w:cs="Times New Roman"/>
          <w:color w:val="000000"/>
        </w:rPr>
        <w:t xml:space="preserve"> while </w:t>
      </w:r>
      <w:r w:rsidR="004F608C" w:rsidRPr="0003349D">
        <w:rPr>
          <w:rFonts w:ascii="Times New Roman" w:hAnsi="Times New Roman" w:cs="Times New Roman"/>
          <w:color w:val="222222"/>
          <w:shd w:val="clear" w:color="auto" w:fill="FFFFFF"/>
        </w:rPr>
        <w:t>Alondra</w:t>
      </w:r>
      <w:r w:rsidR="00045112" w:rsidRPr="0003349D">
        <w:rPr>
          <w:rFonts w:ascii="Times New Roman" w:hAnsi="Times New Roman" w:cs="Times New Roman"/>
          <w:color w:val="222222"/>
          <w:shd w:val="clear" w:color="auto" w:fill="FFFFFF"/>
        </w:rPr>
        <w:t xml:space="preserve"> addresse</w:t>
      </w:r>
      <w:r w:rsidR="00162C2B">
        <w:rPr>
          <w:rFonts w:ascii="Times New Roman" w:hAnsi="Times New Roman" w:cs="Times New Roman"/>
          <w:color w:val="222222"/>
          <w:shd w:val="clear" w:color="auto" w:fill="FFFFFF"/>
        </w:rPr>
        <w:t>d</w:t>
      </w:r>
      <w:r w:rsidR="00045112" w:rsidRPr="0003349D">
        <w:rPr>
          <w:rFonts w:ascii="Times New Roman" w:hAnsi="Times New Roman" w:cs="Times New Roman"/>
          <w:color w:val="222222"/>
          <w:shd w:val="clear" w:color="auto" w:fill="FFFFFF"/>
        </w:rPr>
        <w:t xml:space="preserve"> the activism </w:t>
      </w:r>
      <w:r w:rsidR="00162C2B">
        <w:rPr>
          <w:rFonts w:ascii="Times New Roman" w:hAnsi="Times New Roman" w:cs="Times New Roman"/>
          <w:color w:val="222222"/>
          <w:shd w:val="clear" w:color="auto" w:fill="FFFFFF"/>
        </w:rPr>
        <w:t>of</w:t>
      </w:r>
      <w:r w:rsidR="00045112" w:rsidRPr="0003349D">
        <w:rPr>
          <w:rFonts w:ascii="Times New Roman" w:hAnsi="Times New Roman" w:cs="Times New Roman"/>
          <w:color w:val="222222"/>
          <w:shd w:val="clear" w:color="auto" w:fill="FFFFFF"/>
        </w:rPr>
        <w:t xml:space="preserve"> youth, working in solidarity and listening hard to the needs, desires, vision and radical dreams of other young people.</w:t>
      </w:r>
      <w:r w:rsidR="0003349D">
        <w:rPr>
          <w:rFonts w:ascii="Times New Roman" w:hAnsi="Times New Roman" w:cs="Times New Roman"/>
          <w:color w:val="222222"/>
          <w:shd w:val="clear" w:color="auto" w:fill="FFFFFF"/>
        </w:rPr>
        <w:t xml:space="preserve"> </w:t>
      </w:r>
      <w:r w:rsidR="00FF170A" w:rsidRPr="0003349D">
        <w:rPr>
          <w:rFonts w:ascii="Times New Roman" w:hAnsi="Times New Roman" w:cs="Times New Roman"/>
          <w:color w:val="222222"/>
          <w:shd w:val="clear" w:color="auto" w:fill="FFFFFF"/>
        </w:rPr>
        <w:t xml:space="preserve">In her interview she elaborated on what is learned from engagement on social media: </w:t>
      </w:r>
    </w:p>
    <w:p w14:paraId="42B1483D" w14:textId="34F073B7" w:rsidR="000666F2" w:rsidRDefault="00FF170A" w:rsidP="00212A56">
      <w:pPr>
        <w:ind w:left="720"/>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color w:val="000000"/>
        </w:rPr>
        <w:t xml:space="preserve">I have gone to protest. And I also have been trying to educate people on what has been going on in America. So, yeah, like I've also been using social media to talk to people from around the globe and stuff like that. And it has </w:t>
      </w:r>
      <w:r w:rsidR="001E18A8" w:rsidRPr="0003349D">
        <w:rPr>
          <w:rFonts w:ascii="Times New Roman" w:eastAsia="Times New Roman" w:hAnsi="Times New Roman" w:cs="Times New Roman"/>
          <w:color w:val="000000"/>
        </w:rPr>
        <w:t>been</w:t>
      </w:r>
      <w:r w:rsidRPr="0003349D">
        <w:rPr>
          <w:rFonts w:ascii="Times New Roman" w:eastAsia="Times New Roman" w:hAnsi="Times New Roman" w:cs="Times New Roman"/>
          <w:color w:val="000000"/>
        </w:rPr>
        <w:t xml:space="preserve"> interesting because a lot of people have different ideologies.</w:t>
      </w:r>
    </w:p>
    <w:p w14:paraId="0B86108C" w14:textId="77777777" w:rsidR="000666F2" w:rsidRDefault="000666F2" w:rsidP="00212A56">
      <w:pPr>
        <w:textAlignment w:val="baseline"/>
        <w:rPr>
          <w:rFonts w:ascii="Times New Roman" w:eastAsia="Times New Roman" w:hAnsi="Times New Roman" w:cs="Times New Roman"/>
          <w:color w:val="000000"/>
        </w:rPr>
      </w:pPr>
    </w:p>
    <w:p w14:paraId="6E889753" w14:textId="77777777" w:rsidR="00DA5D52" w:rsidRDefault="00030188" w:rsidP="00F36012">
      <w:pPr>
        <w:spacing w:line="480" w:lineRule="auto"/>
        <w:textAlignment w:val="baseline"/>
        <w:rPr>
          <w:rFonts w:ascii="Times New Roman" w:hAnsi="Times New Roman" w:cs="Times New Roman"/>
          <w:shd w:val="clear" w:color="auto" w:fill="FFFFFF"/>
        </w:rPr>
      </w:pPr>
      <w:r w:rsidRPr="0003349D">
        <w:rPr>
          <w:rFonts w:ascii="Times New Roman" w:eastAsia="Times New Roman" w:hAnsi="Times New Roman" w:cs="Times New Roman"/>
          <w:color w:val="000000"/>
        </w:rPr>
        <w:t xml:space="preserve">Since </w:t>
      </w:r>
      <w:r w:rsidR="004F608C" w:rsidRPr="0003349D">
        <w:rPr>
          <w:rFonts w:ascii="Times New Roman" w:hAnsi="Times New Roman" w:cs="Times New Roman"/>
          <w:shd w:val="clear" w:color="auto" w:fill="FFFFFF"/>
        </w:rPr>
        <w:t xml:space="preserve">the murder of George Floyd, </w:t>
      </w:r>
      <w:r w:rsidRPr="0003349D">
        <w:rPr>
          <w:rFonts w:ascii="Times New Roman" w:hAnsi="Times New Roman" w:cs="Times New Roman"/>
          <w:shd w:val="clear" w:color="auto" w:fill="FFFFFF"/>
        </w:rPr>
        <w:t xml:space="preserve">Alondra has noticed that political </w:t>
      </w:r>
      <w:r w:rsidR="004F608C" w:rsidRPr="0003349D">
        <w:rPr>
          <w:rFonts w:ascii="Times New Roman" w:hAnsi="Times New Roman" w:cs="Times New Roman"/>
          <w:shd w:val="clear" w:color="auto" w:fill="FFFFFF"/>
        </w:rPr>
        <w:t xml:space="preserve">conversations have been sparked between youth. </w:t>
      </w:r>
    </w:p>
    <w:p w14:paraId="0438CDCE" w14:textId="63017AFF" w:rsidR="00DA5D52" w:rsidRDefault="004F608C" w:rsidP="00DA5D52">
      <w:pPr>
        <w:ind w:left="720"/>
        <w:textAlignment w:val="baseline"/>
        <w:rPr>
          <w:rFonts w:ascii="Times New Roman" w:hAnsi="Times New Roman" w:cs="Times New Roman"/>
          <w:shd w:val="clear" w:color="auto" w:fill="FFFFFF"/>
        </w:rPr>
      </w:pPr>
      <w:r w:rsidRPr="0003349D">
        <w:rPr>
          <w:rFonts w:ascii="Times New Roman" w:hAnsi="Times New Roman" w:cs="Times New Roman"/>
          <w:shd w:val="clear" w:color="auto" w:fill="FFFFFF"/>
        </w:rPr>
        <w:t>Our education at S2 prepared us not only to become leaders, but also active listeners, for this moment. I personally learned how to have conversations with peers in persuasive ways using historical context that I learned, in large part, from my experience at S2. From my work in the S2 research collective, I now know I was not alone.</w:t>
      </w:r>
      <w:r w:rsidR="0003349D">
        <w:rPr>
          <w:rFonts w:ascii="Times New Roman" w:hAnsi="Times New Roman" w:cs="Times New Roman"/>
          <w:shd w:val="clear" w:color="auto" w:fill="FFFFFF"/>
        </w:rPr>
        <w:t xml:space="preserve"> </w:t>
      </w:r>
    </w:p>
    <w:p w14:paraId="4AD87E0D" w14:textId="77777777" w:rsidR="00DA5D52" w:rsidRDefault="00DA5D52" w:rsidP="00DA5D52">
      <w:pPr>
        <w:ind w:left="720"/>
        <w:textAlignment w:val="baseline"/>
        <w:rPr>
          <w:rFonts w:ascii="Times New Roman" w:hAnsi="Times New Roman" w:cs="Times New Roman"/>
          <w:shd w:val="clear" w:color="auto" w:fill="FFFFFF"/>
        </w:rPr>
      </w:pPr>
    </w:p>
    <w:p w14:paraId="221C5BE5" w14:textId="77777777" w:rsidR="00DA5D52" w:rsidRDefault="00045112" w:rsidP="00DA5D52">
      <w:pPr>
        <w:spacing w:line="480" w:lineRule="auto"/>
        <w:textAlignment w:val="baseline"/>
        <w:rPr>
          <w:rFonts w:ascii="Times New Roman" w:hAnsi="Times New Roman" w:cs="Times New Roman"/>
          <w:color w:val="000000"/>
        </w:rPr>
      </w:pPr>
      <w:r w:rsidRPr="0003349D">
        <w:rPr>
          <w:rFonts w:ascii="Times New Roman" w:hAnsi="Times New Roman" w:cs="Times New Roman"/>
          <w:shd w:val="clear" w:color="auto" w:fill="FFFFFF"/>
        </w:rPr>
        <w:t>Drawing from the narratives of peers</w:t>
      </w:r>
      <w:r w:rsidR="000666F2">
        <w:rPr>
          <w:rFonts w:ascii="Times New Roman" w:hAnsi="Times New Roman" w:cs="Times New Roman"/>
          <w:shd w:val="clear" w:color="auto" w:fill="FFFFFF"/>
        </w:rPr>
        <w:t xml:space="preserve"> </w:t>
      </w:r>
      <w:r w:rsidR="00DA5D52">
        <w:rPr>
          <w:rFonts w:ascii="Times New Roman" w:hAnsi="Times New Roman" w:cs="Times New Roman"/>
          <w:shd w:val="clear" w:color="auto" w:fill="FFFFFF"/>
        </w:rPr>
        <w:t>Alondra</w:t>
      </w:r>
      <w:r w:rsidR="000666F2">
        <w:rPr>
          <w:rFonts w:ascii="Times New Roman" w:hAnsi="Times New Roman" w:cs="Times New Roman"/>
          <w:shd w:val="clear" w:color="auto" w:fill="FFFFFF"/>
        </w:rPr>
        <w:t xml:space="preserve"> continued</w:t>
      </w:r>
      <w:r w:rsidRPr="0003349D">
        <w:rPr>
          <w:rFonts w:ascii="Times New Roman" w:hAnsi="Times New Roman" w:cs="Times New Roman"/>
          <w:shd w:val="clear" w:color="auto" w:fill="FFFFFF"/>
        </w:rPr>
        <w:t>:</w:t>
      </w:r>
      <w:r w:rsidRPr="0003349D">
        <w:rPr>
          <w:rFonts w:ascii="Times New Roman" w:hAnsi="Times New Roman" w:cs="Times New Roman"/>
          <w:color w:val="000000"/>
        </w:rPr>
        <w:t xml:space="preserve"> </w:t>
      </w:r>
    </w:p>
    <w:p w14:paraId="43CE9F8B" w14:textId="071B59DA" w:rsidR="004F608C" w:rsidRDefault="004F608C" w:rsidP="00DA5D52">
      <w:pPr>
        <w:ind w:left="720"/>
        <w:textAlignment w:val="baseline"/>
        <w:rPr>
          <w:rFonts w:ascii="Times New Roman" w:hAnsi="Times New Roman" w:cs="Times New Roman"/>
          <w:color w:val="000000"/>
        </w:rPr>
      </w:pPr>
      <w:r w:rsidRPr="0003349D">
        <w:rPr>
          <w:rFonts w:ascii="Times New Roman" w:hAnsi="Times New Roman" w:cs="Times New Roman"/>
          <w:color w:val="000000"/>
        </w:rPr>
        <w:t xml:space="preserve">I feel like most of my friends and some of my family went on Instagram and they posted a lot of information on Black Lives Matter. On their bios they would put the George Floyd </w:t>
      </w:r>
      <w:proofErr w:type="spellStart"/>
      <w:r w:rsidRPr="0003349D">
        <w:rPr>
          <w:rFonts w:ascii="Times New Roman" w:hAnsi="Times New Roman" w:cs="Times New Roman"/>
          <w:color w:val="000000"/>
        </w:rPr>
        <w:t>gofund</w:t>
      </w:r>
      <w:proofErr w:type="spellEnd"/>
      <w:r w:rsidRPr="0003349D">
        <w:rPr>
          <w:rFonts w:ascii="Times New Roman" w:hAnsi="Times New Roman" w:cs="Times New Roman"/>
          <w:color w:val="000000"/>
        </w:rPr>
        <w:t xml:space="preserve"> me. </w:t>
      </w:r>
      <w:proofErr w:type="gramStart"/>
      <w:r w:rsidRPr="0003349D">
        <w:rPr>
          <w:rFonts w:ascii="Times New Roman" w:hAnsi="Times New Roman" w:cs="Times New Roman"/>
          <w:color w:val="000000"/>
        </w:rPr>
        <w:t>So</w:t>
      </w:r>
      <w:proofErr w:type="gramEnd"/>
      <w:r w:rsidRPr="0003349D">
        <w:rPr>
          <w:rFonts w:ascii="Times New Roman" w:hAnsi="Times New Roman" w:cs="Times New Roman"/>
          <w:color w:val="000000"/>
        </w:rPr>
        <w:t xml:space="preserve"> they donated to the family and they would post like the black screen with the caption Black Lives Matter with the different artist.</w:t>
      </w:r>
    </w:p>
    <w:p w14:paraId="3F52BC4A" w14:textId="77777777" w:rsidR="00DA5D52" w:rsidRPr="0003349D" w:rsidRDefault="00DA5D52" w:rsidP="00DA5D52">
      <w:pPr>
        <w:ind w:left="720"/>
        <w:textAlignment w:val="baseline"/>
        <w:rPr>
          <w:rFonts w:ascii="Times New Roman" w:eastAsia="Times New Roman" w:hAnsi="Times New Roman" w:cs="Times New Roman"/>
          <w:color w:val="000000"/>
        </w:rPr>
      </w:pPr>
    </w:p>
    <w:p w14:paraId="54E5FAA1" w14:textId="4479269D" w:rsidR="004F608C" w:rsidRPr="0003349D" w:rsidRDefault="00030188" w:rsidP="00F36012">
      <w:pPr>
        <w:pStyle w:val="NormalWeb"/>
        <w:spacing w:before="0" w:beforeAutospacing="0" w:after="0" w:afterAutospacing="0" w:line="480" w:lineRule="auto"/>
        <w:rPr>
          <w:color w:val="222222"/>
        </w:rPr>
      </w:pPr>
      <w:r w:rsidRPr="0003349D">
        <w:rPr>
          <w:color w:val="000000"/>
          <w:shd w:val="clear" w:color="auto" w:fill="FFFFFF"/>
        </w:rPr>
        <w:tab/>
      </w:r>
      <w:r w:rsidR="004F608C" w:rsidRPr="0003349D">
        <w:rPr>
          <w:color w:val="000000"/>
          <w:shd w:val="clear" w:color="auto" w:fill="FFFFFF"/>
        </w:rPr>
        <w:t xml:space="preserve">It wasn’t just that </w:t>
      </w:r>
      <w:r w:rsidR="00DA5D52">
        <w:rPr>
          <w:color w:val="000000"/>
          <w:shd w:val="clear" w:color="auto" w:fill="FFFFFF"/>
        </w:rPr>
        <w:t xml:space="preserve">S2 students </w:t>
      </w:r>
      <w:r w:rsidR="004F608C" w:rsidRPr="0003349D">
        <w:rPr>
          <w:color w:val="000000"/>
          <w:shd w:val="clear" w:color="auto" w:fill="FFFFFF"/>
        </w:rPr>
        <w:t>learned the historical context of racism in America, but how to engage with other people’s experiences in a serious, respectful and proactive manner. </w:t>
      </w:r>
      <w:r w:rsidR="000666F2">
        <w:rPr>
          <w:color w:val="000000"/>
          <w:shd w:val="clear" w:color="auto" w:fill="FFFFFF"/>
        </w:rPr>
        <w:t xml:space="preserve">Aidan explained, </w:t>
      </w:r>
      <w:r w:rsidR="004F608C" w:rsidRPr="0003349D">
        <w:rPr>
          <w:color w:val="222222"/>
        </w:rPr>
        <w:t>“My mother took me to a protest in New York…. When you hear people speak about their past experiences, it’s very awakening</w:t>
      </w:r>
      <w:proofErr w:type="gramStart"/>
      <w:r w:rsidR="004F608C" w:rsidRPr="0003349D">
        <w:rPr>
          <w:color w:val="222222"/>
        </w:rPr>
        <w:t>….I</w:t>
      </w:r>
      <w:proofErr w:type="gramEnd"/>
      <w:r w:rsidR="004F608C" w:rsidRPr="0003349D">
        <w:rPr>
          <w:color w:val="222222"/>
        </w:rPr>
        <w:t xml:space="preserve"> feel...this whole movement, generally, has really shown how prevalent racism is in our country…”</w:t>
      </w:r>
    </w:p>
    <w:p w14:paraId="1887AEB7" w14:textId="77777777" w:rsidR="00DA5D52" w:rsidRDefault="00030188" w:rsidP="00212A56">
      <w:pPr>
        <w:pStyle w:val="NormalWeb"/>
        <w:spacing w:before="0" w:beforeAutospacing="0" w:after="0" w:afterAutospacing="0" w:line="480" w:lineRule="auto"/>
        <w:ind w:firstLine="720"/>
        <w:rPr>
          <w:color w:val="222222"/>
          <w:shd w:val="clear" w:color="auto" w:fill="FFFFFF"/>
        </w:rPr>
      </w:pPr>
      <w:r w:rsidRPr="0003349D">
        <w:rPr>
          <w:color w:val="000000"/>
        </w:rPr>
        <w:t>D</w:t>
      </w:r>
      <w:r w:rsidR="004F608C" w:rsidRPr="0003349D">
        <w:rPr>
          <w:color w:val="000000"/>
        </w:rPr>
        <w:t>ifficult conversations</w:t>
      </w:r>
      <w:r w:rsidRPr="0003349D">
        <w:rPr>
          <w:color w:val="000000"/>
        </w:rPr>
        <w:t xml:space="preserve"> periodically</w:t>
      </w:r>
      <w:r w:rsidR="004F608C" w:rsidRPr="0003349D">
        <w:rPr>
          <w:color w:val="000000"/>
        </w:rPr>
        <w:t xml:space="preserve"> </w:t>
      </w:r>
      <w:r w:rsidR="00F70B76" w:rsidRPr="0003349D">
        <w:rPr>
          <w:color w:val="000000"/>
        </w:rPr>
        <w:t xml:space="preserve">erupted </w:t>
      </w:r>
      <w:r w:rsidR="004F608C" w:rsidRPr="0003349D">
        <w:rPr>
          <w:color w:val="000000"/>
        </w:rPr>
        <w:t>with</w:t>
      </w:r>
      <w:r w:rsidRPr="0003349D">
        <w:rPr>
          <w:color w:val="000000"/>
        </w:rPr>
        <w:t>in</w:t>
      </w:r>
      <w:r w:rsidR="004F608C" w:rsidRPr="0003349D">
        <w:rPr>
          <w:color w:val="000000"/>
        </w:rPr>
        <w:t xml:space="preserve"> family</w:t>
      </w:r>
      <w:r w:rsidRPr="0003349D">
        <w:rPr>
          <w:color w:val="000000"/>
        </w:rPr>
        <w:t>, with</w:t>
      </w:r>
      <w:r w:rsidR="004F608C" w:rsidRPr="0003349D">
        <w:rPr>
          <w:color w:val="000000"/>
        </w:rPr>
        <w:t xml:space="preserve"> members who</w:t>
      </w:r>
      <w:r w:rsidR="000666F2">
        <w:rPr>
          <w:color w:val="000000"/>
        </w:rPr>
        <w:t xml:space="preserve"> </w:t>
      </w:r>
      <w:r w:rsidR="004F608C" w:rsidRPr="0003349D">
        <w:rPr>
          <w:color w:val="000000"/>
        </w:rPr>
        <w:t>did not see their own liberation tied to the liberation of others. </w:t>
      </w:r>
      <w:r w:rsidR="00162C2B">
        <w:rPr>
          <w:color w:val="000000"/>
        </w:rPr>
        <w:t xml:space="preserve">As </w:t>
      </w:r>
      <w:r w:rsidR="000666F2" w:rsidRPr="0003349D">
        <w:rPr>
          <w:color w:val="222222"/>
          <w:shd w:val="clear" w:color="auto" w:fill="FFFFFF"/>
        </w:rPr>
        <w:t>Alondra told the Deputy Mayor,</w:t>
      </w:r>
    </w:p>
    <w:p w14:paraId="3095648F" w14:textId="3C0D4DED" w:rsidR="00DA5D52" w:rsidRDefault="000666F2" w:rsidP="00DA5D52">
      <w:pPr>
        <w:pStyle w:val="NormalWeb"/>
        <w:spacing w:before="0" w:beforeAutospacing="0" w:after="0" w:afterAutospacing="0"/>
        <w:ind w:left="720"/>
        <w:rPr>
          <w:color w:val="222222"/>
          <w:shd w:val="clear" w:color="auto" w:fill="FFFFFF"/>
        </w:rPr>
      </w:pPr>
      <w:r w:rsidRPr="0003349D">
        <w:rPr>
          <w:color w:val="222222"/>
          <w:shd w:val="clear" w:color="auto" w:fill="FFFFFF"/>
        </w:rPr>
        <w:lastRenderedPageBreak/>
        <w:t>S2 students received a culturally responsive education denied to our parents and grandparents, many of whom immigrated to this country. So, some tough conversations were also taking place within households.</w:t>
      </w:r>
    </w:p>
    <w:p w14:paraId="6573506A" w14:textId="77777777" w:rsidR="00DA5D52" w:rsidRDefault="00DA5D52" w:rsidP="00DA5D52">
      <w:pPr>
        <w:pStyle w:val="NormalWeb"/>
        <w:spacing w:before="0" w:beforeAutospacing="0" w:after="0" w:afterAutospacing="0"/>
        <w:ind w:left="720"/>
        <w:rPr>
          <w:color w:val="000000"/>
        </w:rPr>
      </w:pPr>
    </w:p>
    <w:p w14:paraId="05F6DA90" w14:textId="77777777" w:rsidR="00DA5D52" w:rsidRDefault="00045112" w:rsidP="00DA5D52">
      <w:pPr>
        <w:pStyle w:val="NormalWeb"/>
        <w:spacing w:before="0" w:beforeAutospacing="0" w:after="0" w:afterAutospacing="0" w:line="480" w:lineRule="auto"/>
        <w:rPr>
          <w:color w:val="222222"/>
          <w:shd w:val="clear" w:color="auto" w:fill="FFFFFF"/>
        </w:rPr>
      </w:pPr>
      <w:r w:rsidRPr="0003349D">
        <w:rPr>
          <w:color w:val="000000"/>
        </w:rPr>
        <w:t>Quoting one of the narratives</w:t>
      </w:r>
      <w:r w:rsidR="000666F2">
        <w:rPr>
          <w:color w:val="000000"/>
        </w:rPr>
        <w:t xml:space="preserve"> </w:t>
      </w:r>
      <w:r w:rsidR="00DA5D52">
        <w:rPr>
          <w:color w:val="000000"/>
        </w:rPr>
        <w:t xml:space="preserve">offered </w:t>
      </w:r>
      <w:r w:rsidR="000666F2">
        <w:rPr>
          <w:color w:val="000000"/>
        </w:rPr>
        <w:t>by a</w:t>
      </w:r>
      <w:r w:rsidR="00DA5D52">
        <w:rPr>
          <w:color w:val="000000"/>
        </w:rPr>
        <w:t xml:space="preserve"> youth researcher from</w:t>
      </w:r>
      <w:r w:rsidR="000666F2">
        <w:rPr>
          <w:color w:val="000000"/>
        </w:rPr>
        <w:t xml:space="preserve"> a Dominican immigrant household</w:t>
      </w:r>
      <w:r w:rsidRPr="0003349D">
        <w:rPr>
          <w:color w:val="000000"/>
        </w:rPr>
        <w:t>:</w:t>
      </w:r>
      <w:r w:rsidR="00030188" w:rsidRPr="0003349D">
        <w:rPr>
          <w:color w:val="000000"/>
        </w:rPr>
        <w:t xml:space="preserve"> </w:t>
      </w:r>
    </w:p>
    <w:p w14:paraId="22FFDFA1" w14:textId="162C8E00" w:rsidR="00DA5D52" w:rsidRDefault="000666F2" w:rsidP="00DA5D52">
      <w:pPr>
        <w:pStyle w:val="NormalWeb"/>
        <w:spacing w:before="0" w:beforeAutospacing="0" w:after="0" w:afterAutospacing="0"/>
        <w:ind w:left="720"/>
        <w:rPr>
          <w:color w:val="222222"/>
          <w:shd w:val="clear" w:color="auto" w:fill="FFFFFF"/>
        </w:rPr>
      </w:pPr>
      <w:r>
        <w:rPr>
          <w:color w:val="222222"/>
          <w:shd w:val="clear" w:color="auto" w:fill="FFFFFF"/>
        </w:rPr>
        <w:t>T</w:t>
      </w:r>
      <w:r w:rsidR="004F608C" w:rsidRPr="0003349D">
        <w:rPr>
          <w:color w:val="222222"/>
          <w:shd w:val="clear" w:color="auto" w:fill="FFFFFF"/>
        </w:rPr>
        <w:t xml:space="preserve">he people in our country originated from Africa. And I see that as Dominicans, they are…only </w:t>
      </w:r>
      <w:r w:rsidR="00DA5D52">
        <w:rPr>
          <w:color w:val="222222"/>
          <w:shd w:val="clear" w:color="auto" w:fill="FFFFFF"/>
        </w:rPr>
        <w:t>B</w:t>
      </w:r>
      <w:r w:rsidR="004F608C" w:rsidRPr="0003349D">
        <w:rPr>
          <w:color w:val="222222"/>
          <w:shd w:val="clear" w:color="auto" w:fill="FFFFFF"/>
        </w:rPr>
        <w:t xml:space="preserve">lack when it’s needed. Like they’re only </w:t>
      </w:r>
      <w:r w:rsidR="00DA5D52">
        <w:rPr>
          <w:color w:val="222222"/>
          <w:shd w:val="clear" w:color="auto" w:fill="FFFFFF"/>
        </w:rPr>
        <w:t>B</w:t>
      </w:r>
      <w:r w:rsidR="004F608C" w:rsidRPr="0003349D">
        <w:rPr>
          <w:color w:val="222222"/>
          <w:shd w:val="clear" w:color="auto" w:fill="FFFFFF"/>
        </w:rPr>
        <w:t>lack when they want to say the N-word. I’m like, look at these protests. Like support something…say something.</w:t>
      </w:r>
    </w:p>
    <w:p w14:paraId="465061E7" w14:textId="77777777" w:rsidR="00DA5D52" w:rsidRDefault="00DA5D52" w:rsidP="00DA5D52">
      <w:pPr>
        <w:pStyle w:val="NormalWeb"/>
        <w:spacing w:before="0" w:beforeAutospacing="0" w:after="0" w:afterAutospacing="0"/>
        <w:ind w:left="720"/>
        <w:rPr>
          <w:color w:val="222222"/>
          <w:shd w:val="clear" w:color="auto" w:fill="FFFFFF"/>
        </w:rPr>
      </w:pPr>
    </w:p>
    <w:p w14:paraId="6B728C33" w14:textId="54366413" w:rsidR="00DA5D52" w:rsidRDefault="003E2492" w:rsidP="00DA5D52">
      <w:pPr>
        <w:pStyle w:val="NormalWeb"/>
        <w:spacing w:before="0" w:beforeAutospacing="0" w:after="0" w:afterAutospacing="0" w:line="480" w:lineRule="auto"/>
        <w:rPr>
          <w:color w:val="222222"/>
          <w:shd w:val="clear" w:color="auto" w:fill="FFFFFF"/>
        </w:rPr>
      </w:pPr>
      <w:r w:rsidRPr="0003349D">
        <w:rPr>
          <w:color w:val="222222"/>
          <w:shd w:val="clear" w:color="auto" w:fill="FFFFFF"/>
        </w:rPr>
        <w:t>This student</w:t>
      </w:r>
      <w:r w:rsidR="004F608C" w:rsidRPr="0003349D">
        <w:rPr>
          <w:color w:val="222222"/>
          <w:shd w:val="clear" w:color="auto" w:fill="FFFFFF"/>
        </w:rPr>
        <w:t xml:space="preserve"> continue</w:t>
      </w:r>
      <w:r w:rsidR="00DA5D52">
        <w:rPr>
          <w:color w:val="222222"/>
          <w:shd w:val="clear" w:color="auto" w:fill="FFFFFF"/>
        </w:rPr>
        <w:t>d</w:t>
      </w:r>
      <w:r w:rsidR="000666F2">
        <w:rPr>
          <w:color w:val="222222"/>
          <w:shd w:val="clear" w:color="auto" w:fill="FFFFFF"/>
        </w:rPr>
        <w:t>,</w:t>
      </w:r>
      <w:r w:rsidR="004F608C" w:rsidRPr="0003349D">
        <w:rPr>
          <w:color w:val="222222"/>
          <w:shd w:val="clear" w:color="auto" w:fill="FFFFFF"/>
        </w:rPr>
        <w:t xml:space="preserve"> </w:t>
      </w:r>
      <w:r w:rsidR="00DA5D52">
        <w:rPr>
          <w:color w:val="222222"/>
          <w:shd w:val="clear" w:color="auto" w:fill="FFFFFF"/>
        </w:rPr>
        <w:t xml:space="preserve">with some frustration, </w:t>
      </w:r>
      <w:r w:rsidR="004F608C" w:rsidRPr="0003349D">
        <w:rPr>
          <w:color w:val="222222"/>
          <w:shd w:val="clear" w:color="auto" w:fill="FFFFFF"/>
        </w:rPr>
        <w:t>“My family don’t consider themselves people of color, like being Dominican. They’re like ‘I’m Spanish like, what are you saying?’</w:t>
      </w:r>
      <w:r w:rsidR="000666F2">
        <w:rPr>
          <w:color w:val="222222"/>
          <w:shd w:val="clear" w:color="auto" w:fill="FFFFFF"/>
        </w:rPr>
        <w:t xml:space="preserve"> </w:t>
      </w:r>
    </w:p>
    <w:p w14:paraId="7961649D" w14:textId="063B4B57" w:rsidR="00C67CAC" w:rsidRPr="00212A56" w:rsidRDefault="00DA5D52" w:rsidP="00DA5D52">
      <w:pPr>
        <w:pStyle w:val="NormalWeb"/>
        <w:spacing w:before="0" w:beforeAutospacing="0" w:after="0" w:afterAutospacing="0" w:line="480" w:lineRule="auto"/>
        <w:ind w:firstLine="720"/>
      </w:pPr>
      <w:r>
        <w:rPr>
          <w:color w:val="222222"/>
          <w:shd w:val="clear" w:color="auto" w:fill="FFFFFF"/>
        </w:rPr>
        <w:t xml:space="preserve">Indeed, we </w:t>
      </w:r>
      <w:r w:rsidR="00C67CAC" w:rsidRPr="0003349D">
        <w:t xml:space="preserve">were surprised to hear from a number of interviewees about the deep commitment to the movement for Black lives, and the </w:t>
      </w:r>
      <w:r>
        <w:t xml:space="preserve">responsive </w:t>
      </w:r>
      <w:r w:rsidR="00C67CAC" w:rsidRPr="0003349D">
        <w:t>flares of tension erupting at home, across generations, where elders were much more reluctant to identify with Black struggles.</w:t>
      </w:r>
      <w:r w:rsidR="000666F2">
        <w:t xml:space="preserve"> </w:t>
      </w:r>
      <w:r w:rsidR="00C67CAC" w:rsidRPr="0003349D">
        <w:rPr>
          <w:color w:val="000000"/>
        </w:rPr>
        <w:t>After a similar</w:t>
      </w:r>
      <w:r w:rsidR="00162C2B">
        <w:rPr>
          <w:color w:val="000000"/>
        </w:rPr>
        <w:t>ly</w:t>
      </w:r>
      <w:r w:rsidR="00C67CAC" w:rsidRPr="0003349D">
        <w:rPr>
          <w:color w:val="000000"/>
        </w:rPr>
        <w:t xml:space="preserve"> tense discussion across generations, </w:t>
      </w:r>
      <w:r w:rsidR="000666F2">
        <w:rPr>
          <w:color w:val="000000"/>
        </w:rPr>
        <w:t>another student</w:t>
      </w:r>
      <w:r w:rsidR="000666F2" w:rsidRPr="0003349D">
        <w:rPr>
          <w:color w:val="000000"/>
        </w:rPr>
        <w:t xml:space="preserve"> </w:t>
      </w:r>
      <w:r w:rsidR="00162C2B">
        <w:rPr>
          <w:color w:val="000000"/>
        </w:rPr>
        <w:t xml:space="preserve">told us she </w:t>
      </w:r>
      <w:r w:rsidR="00C67CAC" w:rsidRPr="0003349D">
        <w:rPr>
          <w:color w:val="000000"/>
        </w:rPr>
        <w:t xml:space="preserve">was exasperated: “I </w:t>
      </w:r>
      <w:r w:rsidR="00162C2B">
        <w:rPr>
          <w:color w:val="000000"/>
        </w:rPr>
        <w:t xml:space="preserve">[had to] </w:t>
      </w:r>
      <w:r w:rsidR="00C67CAC" w:rsidRPr="0003349D">
        <w:rPr>
          <w:color w:val="000000"/>
        </w:rPr>
        <w:t xml:space="preserve">sit down thinking, like, ‘Grandma, you're Black!’” </w:t>
      </w:r>
    </w:p>
    <w:p w14:paraId="2A7A8CB5" w14:textId="778D7B63" w:rsidR="004F608C" w:rsidRPr="0003349D" w:rsidRDefault="00030188" w:rsidP="00F36012">
      <w:pPr>
        <w:spacing w:line="480" w:lineRule="auto"/>
        <w:rPr>
          <w:rFonts w:ascii="Times New Roman" w:hAnsi="Times New Roman" w:cs="Times New Roman"/>
        </w:rPr>
      </w:pPr>
      <w:r w:rsidRPr="0003349D">
        <w:rPr>
          <w:rFonts w:ascii="Times New Roman" w:hAnsi="Times New Roman" w:cs="Times New Roman"/>
          <w:color w:val="222222"/>
          <w:shd w:val="clear" w:color="auto" w:fill="FFFFFF"/>
        </w:rPr>
        <w:tab/>
      </w:r>
      <w:r w:rsidR="00AF4C73" w:rsidRPr="0003349D">
        <w:rPr>
          <w:rFonts w:ascii="Times New Roman" w:hAnsi="Times New Roman" w:cs="Times New Roman"/>
          <w:color w:val="222222"/>
          <w:shd w:val="clear" w:color="auto" w:fill="FFFFFF"/>
        </w:rPr>
        <w:t xml:space="preserve">Aidan and Alondra </w:t>
      </w:r>
      <w:r w:rsidR="00162C2B">
        <w:rPr>
          <w:rFonts w:ascii="Times New Roman" w:hAnsi="Times New Roman" w:cs="Times New Roman"/>
          <w:color w:val="222222"/>
          <w:shd w:val="clear" w:color="auto" w:fill="FFFFFF"/>
        </w:rPr>
        <w:t>closely</w:t>
      </w:r>
      <w:r w:rsidR="00AF4C73" w:rsidRPr="0003349D">
        <w:rPr>
          <w:rFonts w:ascii="Times New Roman" w:hAnsi="Times New Roman" w:cs="Times New Roman"/>
          <w:color w:val="222222"/>
          <w:shd w:val="clear" w:color="auto" w:fill="FFFFFF"/>
        </w:rPr>
        <w:t xml:space="preserve"> reviewed the </w:t>
      </w:r>
      <w:r w:rsidR="00162C2B">
        <w:rPr>
          <w:rFonts w:ascii="Times New Roman" w:hAnsi="Times New Roman" w:cs="Times New Roman"/>
          <w:color w:val="222222"/>
          <w:shd w:val="clear" w:color="auto" w:fill="FFFFFF"/>
        </w:rPr>
        <w:t xml:space="preserve">connections between anti-racist education </w:t>
      </w:r>
      <w:r w:rsidR="00AF4C73" w:rsidRPr="0003349D">
        <w:rPr>
          <w:rFonts w:ascii="Times New Roman" w:hAnsi="Times New Roman" w:cs="Times New Roman"/>
          <w:color w:val="222222"/>
          <w:shd w:val="clear" w:color="auto" w:fill="FFFFFF"/>
        </w:rPr>
        <w:t xml:space="preserve">and </w:t>
      </w:r>
      <w:r w:rsidR="00162C2B">
        <w:rPr>
          <w:rFonts w:ascii="Times New Roman" w:hAnsi="Times New Roman" w:cs="Times New Roman"/>
          <w:color w:val="222222"/>
          <w:shd w:val="clear" w:color="auto" w:fill="FFFFFF"/>
        </w:rPr>
        <w:t>young people making sense of racism and the</w:t>
      </w:r>
      <w:r w:rsidR="00AF4C73" w:rsidRPr="0003349D">
        <w:rPr>
          <w:rFonts w:ascii="Times New Roman" w:hAnsi="Times New Roman" w:cs="Times New Roman"/>
          <w:color w:val="222222"/>
          <w:shd w:val="clear" w:color="auto" w:fill="FFFFFF"/>
        </w:rPr>
        <w:t xml:space="preserve"> over-policing in communities of color.</w:t>
      </w:r>
      <w:r w:rsidR="0003349D">
        <w:rPr>
          <w:rFonts w:ascii="Times New Roman" w:hAnsi="Times New Roman" w:cs="Times New Roman"/>
          <w:color w:val="222222"/>
          <w:shd w:val="clear" w:color="auto" w:fill="FFFFFF"/>
        </w:rPr>
        <w:t xml:space="preserve"> </w:t>
      </w:r>
      <w:r w:rsidR="00AF4C73" w:rsidRPr="0003349D">
        <w:rPr>
          <w:rFonts w:ascii="Times New Roman" w:hAnsi="Times New Roman" w:cs="Times New Roman"/>
          <w:color w:val="222222"/>
          <w:shd w:val="clear" w:color="auto" w:fill="FFFFFF"/>
        </w:rPr>
        <w:t xml:space="preserve">Aidan </w:t>
      </w:r>
      <w:r w:rsidR="000666F2">
        <w:rPr>
          <w:rFonts w:ascii="Times New Roman" w:hAnsi="Times New Roman" w:cs="Times New Roman"/>
          <w:color w:val="222222"/>
          <w:shd w:val="clear" w:color="auto" w:fill="FFFFFF"/>
        </w:rPr>
        <w:t xml:space="preserve">argued to </w:t>
      </w:r>
      <w:r w:rsidR="00DA5D52">
        <w:rPr>
          <w:rFonts w:ascii="Times New Roman" w:hAnsi="Times New Roman" w:cs="Times New Roman"/>
          <w:color w:val="222222"/>
          <w:shd w:val="clear" w:color="auto" w:fill="FFFFFF"/>
        </w:rPr>
        <w:t xml:space="preserve">the </w:t>
      </w:r>
      <w:r w:rsidR="00162C2B">
        <w:rPr>
          <w:rFonts w:ascii="Times New Roman" w:hAnsi="Times New Roman" w:cs="Times New Roman"/>
          <w:color w:val="222222"/>
          <w:shd w:val="clear" w:color="auto" w:fill="FFFFFF"/>
        </w:rPr>
        <w:t>Deputy Mayor</w:t>
      </w:r>
      <w:r w:rsidR="000666F2">
        <w:rPr>
          <w:rFonts w:ascii="Times New Roman" w:hAnsi="Times New Roman" w:cs="Times New Roman"/>
          <w:color w:val="222222"/>
          <w:shd w:val="clear" w:color="auto" w:fill="FFFFFF"/>
        </w:rPr>
        <w:t>,</w:t>
      </w:r>
      <w:r w:rsidR="000666F2" w:rsidRPr="0003349D">
        <w:rPr>
          <w:rFonts w:ascii="Times New Roman" w:hAnsi="Times New Roman" w:cs="Times New Roman"/>
          <w:color w:val="222222"/>
          <w:shd w:val="clear" w:color="auto" w:fill="FFFFFF"/>
        </w:rPr>
        <w:t xml:space="preserve"> </w:t>
      </w:r>
      <w:r w:rsidR="000666F2">
        <w:rPr>
          <w:rFonts w:ascii="Times New Roman" w:hAnsi="Times New Roman" w:cs="Times New Roman"/>
          <w:color w:val="222222"/>
          <w:shd w:val="clear" w:color="auto" w:fill="FFFFFF"/>
        </w:rPr>
        <w:t>“</w:t>
      </w:r>
      <w:r w:rsidR="00162C2B">
        <w:rPr>
          <w:rFonts w:ascii="Times New Roman" w:hAnsi="Times New Roman" w:cs="Times New Roman"/>
          <w:color w:val="222222"/>
          <w:shd w:val="clear" w:color="auto" w:fill="FFFFFF"/>
        </w:rPr>
        <w:t>O</w:t>
      </w:r>
      <w:r w:rsidR="004F608C" w:rsidRPr="0003349D">
        <w:rPr>
          <w:rFonts w:ascii="Times New Roman" w:hAnsi="Times New Roman" w:cs="Times New Roman"/>
          <w:color w:val="222222"/>
          <w:shd w:val="clear" w:color="auto" w:fill="FFFFFF"/>
        </w:rPr>
        <w:t xml:space="preserve">ur generation, especially those lucky enough to receive a culturally responsive education, </w:t>
      </w:r>
      <w:r w:rsidR="003E2492" w:rsidRPr="0003349D">
        <w:rPr>
          <w:rFonts w:ascii="Times New Roman" w:hAnsi="Times New Roman" w:cs="Times New Roman"/>
          <w:color w:val="222222"/>
          <w:shd w:val="clear" w:color="auto" w:fill="FFFFFF"/>
        </w:rPr>
        <w:t>are</w:t>
      </w:r>
      <w:r w:rsidR="004F608C" w:rsidRPr="0003349D">
        <w:rPr>
          <w:rFonts w:ascii="Times New Roman" w:hAnsi="Times New Roman" w:cs="Times New Roman"/>
          <w:color w:val="222222"/>
          <w:shd w:val="clear" w:color="auto" w:fill="FFFFFF"/>
        </w:rPr>
        <w:t xml:space="preserve"> increasingly </w:t>
      </w:r>
      <w:r w:rsidR="003E2492" w:rsidRPr="0003349D">
        <w:rPr>
          <w:rFonts w:ascii="Times New Roman" w:hAnsi="Times New Roman" w:cs="Times New Roman"/>
          <w:color w:val="222222"/>
          <w:shd w:val="clear" w:color="auto" w:fill="FFFFFF"/>
        </w:rPr>
        <w:t xml:space="preserve">recognizing </w:t>
      </w:r>
      <w:r w:rsidR="004F608C" w:rsidRPr="0003349D">
        <w:rPr>
          <w:rFonts w:ascii="Times New Roman" w:hAnsi="Times New Roman" w:cs="Times New Roman"/>
          <w:color w:val="222222"/>
          <w:shd w:val="clear" w:color="auto" w:fill="FFFFFF"/>
        </w:rPr>
        <w:t>structural racism in our everyday lives, particularly when it comes to encounters with law enforcement.</w:t>
      </w:r>
      <w:r w:rsidR="000666F2">
        <w:rPr>
          <w:rFonts w:ascii="Times New Roman" w:hAnsi="Times New Roman" w:cs="Times New Roman"/>
          <w:color w:val="222222"/>
          <w:shd w:val="clear" w:color="auto" w:fill="FFFFFF"/>
        </w:rPr>
        <w:t>”</w:t>
      </w:r>
      <w:r w:rsidR="004F608C" w:rsidRPr="0003349D">
        <w:rPr>
          <w:rFonts w:ascii="Times New Roman" w:hAnsi="Times New Roman" w:cs="Times New Roman"/>
          <w:color w:val="222222"/>
          <w:shd w:val="clear" w:color="auto" w:fill="FFFFFF"/>
        </w:rPr>
        <w:t xml:space="preserve"> </w:t>
      </w:r>
    </w:p>
    <w:p w14:paraId="193B0C09" w14:textId="7501A76D" w:rsidR="000666F2" w:rsidRDefault="00030188" w:rsidP="00F36012">
      <w:pPr>
        <w:pStyle w:val="NormalWeb"/>
        <w:spacing w:before="0" w:beforeAutospacing="0" w:after="0" w:afterAutospacing="0" w:line="480" w:lineRule="auto"/>
        <w:rPr>
          <w:color w:val="222222"/>
          <w:shd w:val="clear" w:color="auto" w:fill="FFFFFF"/>
        </w:rPr>
      </w:pPr>
      <w:r w:rsidRPr="0003349D">
        <w:rPr>
          <w:color w:val="000000"/>
        </w:rPr>
        <w:tab/>
      </w:r>
      <w:r w:rsidR="00AF4C73" w:rsidRPr="0003349D">
        <w:rPr>
          <w:color w:val="222222"/>
          <w:shd w:val="clear" w:color="auto" w:fill="FFFFFF"/>
        </w:rPr>
        <w:t>Alondra</w:t>
      </w:r>
      <w:r w:rsidR="00F70B76" w:rsidRPr="0003349D">
        <w:rPr>
          <w:color w:val="222222"/>
          <w:shd w:val="clear" w:color="auto" w:fill="FFFFFF"/>
        </w:rPr>
        <w:t xml:space="preserve"> </w:t>
      </w:r>
      <w:r w:rsidR="00162C2B">
        <w:rPr>
          <w:color w:val="222222"/>
          <w:shd w:val="clear" w:color="auto" w:fill="FFFFFF"/>
        </w:rPr>
        <w:t xml:space="preserve">added her personal </w:t>
      </w:r>
      <w:r w:rsidR="00F70B76" w:rsidRPr="0003349D">
        <w:rPr>
          <w:color w:val="222222"/>
          <w:shd w:val="clear" w:color="auto" w:fill="FFFFFF"/>
        </w:rPr>
        <w:t>story with aggressive policing</w:t>
      </w:r>
      <w:r w:rsidR="00AF4C73" w:rsidRPr="0003349D">
        <w:rPr>
          <w:color w:val="222222"/>
          <w:shd w:val="clear" w:color="auto" w:fill="FFFFFF"/>
        </w:rPr>
        <w:t xml:space="preserve">: </w:t>
      </w:r>
    </w:p>
    <w:p w14:paraId="4D456068" w14:textId="4B02E10D" w:rsidR="004F608C" w:rsidRDefault="004F608C" w:rsidP="000666F2">
      <w:pPr>
        <w:pStyle w:val="NormalWeb"/>
        <w:spacing w:before="0" w:beforeAutospacing="0" w:after="0" w:afterAutospacing="0"/>
        <w:ind w:left="720"/>
        <w:rPr>
          <w:color w:val="222222"/>
          <w:shd w:val="clear" w:color="auto" w:fill="FFFFFF"/>
        </w:rPr>
      </w:pPr>
      <w:r w:rsidRPr="0003349D">
        <w:rPr>
          <w:color w:val="222222"/>
          <w:shd w:val="clear" w:color="auto" w:fill="FFFFFF"/>
        </w:rPr>
        <w:t xml:space="preserve">I’ve had many experiences with over-policing, especially in school. Before the pandemic, every morning I would pass through metal detectors. Sometimes I would have to take off my earrings and other accessories, which can take a lot of time. This would result in getting to class late. I would sometimes be patted down, which made me feel like a criminal. I just wanted to get to class and expand my education. I have noticed that in many schools with a demographic of predominantly white kids they do not go through metal detectors. Beacon is a great example. It is close to my school and both buildings have about the same </w:t>
      </w:r>
      <w:proofErr w:type="gramStart"/>
      <w:r w:rsidRPr="0003349D">
        <w:rPr>
          <w:color w:val="222222"/>
          <w:shd w:val="clear" w:color="auto" w:fill="FFFFFF"/>
        </w:rPr>
        <w:t>amount</w:t>
      </w:r>
      <w:proofErr w:type="gramEnd"/>
      <w:r w:rsidRPr="0003349D">
        <w:rPr>
          <w:color w:val="222222"/>
          <w:shd w:val="clear" w:color="auto" w:fill="FFFFFF"/>
        </w:rPr>
        <w:t xml:space="preserve"> of students. The only difference is that my building has 5 </w:t>
      </w:r>
      <w:r w:rsidRPr="0003349D">
        <w:rPr>
          <w:color w:val="222222"/>
          <w:shd w:val="clear" w:color="auto" w:fill="FFFFFF"/>
        </w:rPr>
        <w:lastRenderedPageBreak/>
        <w:t xml:space="preserve">different schools while Beacon is the only school in that building. My school and </w:t>
      </w:r>
      <w:r w:rsidR="00952C73" w:rsidRPr="0003349D">
        <w:rPr>
          <w:color w:val="222222"/>
          <w:shd w:val="clear" w:color="auto" w:fill="FFFFFF"/>
        </w:rPr>
        <w:t>B</w:t>
      </w:r>
      <w:r w:rsidRPr="0003349D">
        <w:rPr>
          <w:color w:val="222222"/>
          <w:shd w:val="clear" w:color="auto" w:fill="FFFFFF"/>
        </w:rPr>
        <w:t xml:space="preserve">eacon are both public schools. If one public school has metal detectors all should. Every public school should get the same treatment. Why are </w:t>
      </w:r>
      <w:r w:rsidR="00FF170A" w:rsidRPr="0003349D">
        <w:rPr>
          <w:color w:val="222222"/>
          <w:shd w:val="clear" w:color="auto" w:fill="FFFFFF"/>
        </w:rPr>
        <w:t>B</w:t>
      </w:r>
      <w:r w:rsidRPr="0003349D">
        <w:rPr>
          <w:color w:val="222222"/>
          <w:shd w:val="clear" w:color="auto" w:fill="FFFFFF"/>
        </w:rPr>
        <w:t xml:space="preserve">lack and </w:t>
      </w:r>
      <w:r w:rsidR="00FF170A" w:rsidRPr="0003349D">
        <w:rPr>
          <w:color w:val="222222"/>
          <w:shd w:val="clear" w:color="auto" w:fill="FFFFFF"/>
        </w:rPr>
        <w:t>B</w:t>
      </w:r>
      <w:r w:rsidRPr="0003349D">
        <w:rPr>
          <w:color w:val="222222"/>
          <w:shd w:val="clear" w:color="auto" w:fill="FFFFFF"/>
        </w:rPr>
        <w:t xml:space="preserve">rown children always criminalized? We have to deal with police in our schools and in our neighborhoods because we are seen as a threat to society due to our physical characteristics. When people like myself speak against over-policing in public schools, our arguments are always dismissed. People say things like we are preventing school shooting, to keep us safe, and stop fights. This is completely understandable, but every school shooter has been white. School safety agents are also able to use deadly force. That doesn't make </w:t>
      </w:r>
      <w:proofErr w:type="gramStart"/>
      <w:r w:rsidRPr="0003349D">
        <w:rPr>
          <w:color w:val="222222"/>
          <w:shd w:val="clear" w:color="auto" w:fill="FFFFFF"/>
        </w:rPr>
        <w:t>me</w:t>
      </w:r>
      <w:proofErr w:type="gramEnd"/>
      <w:r w:rsidRPr="0003349D">
        <w:rPr>
          <w:color w:val="222222"/>
          <w:shd w:val="clear" w:color="auto" w:fill="FFFFFF"/>
        </w:rPr>
        <w:t xml:space="preserve"> or other students feel safe. It makes us feel like criminals</w:t>
      </w:r>
      <w:r w:rsidR="00A92C53" w:rsidRPr="0003349D">
        <w:rPr>
          <w:color w:val="222222"/>
          <w:shd w:val="clear" w:color="auto" w:fill="FFFFFF"/>
        </w:rPr>
        <w:t>.</w:t>
      </w:r>
    </w:p>
    <w:p w14:paraId="4880909B" w14:textId="77777777" w:rsidR="000666F2" w:rsidRPr="0003349D" w:rsidRDefault="000666F2" w:rsidP="00212A56">
      <w:pPr>
        <w:pStyle w:val="NormalWeb"/>
        <w:spacing w:before="0" w:beforeAutospacing="0" w:after="0" w:afterAutospacing="0"/>
        <w:ind w:left="720"/>
        <w:rPr>
          <w:color w:val="000000"/>
        </w:rPr>
      </w:pPr>
    </w:p>
    <w:p w14:paraId="6C67818A" w14:textId="740E6F3F" w:rsidR="000666F2" w:rsidRPr="0003349D" w:rsidRDefault="009C390A" w:rsidP="00F36012">
      <w:pPr>
        <w:spacing w:line="480" w:lineRule="auto"/>
        <w:textAlignment w:val="baseline"/>
        <w:rPr>
          <w:rFonts w:ascii="Times New Roman" w:eastAsia="Times New Roman" w:hAnsi="Times New Roman" w:cs="Times New Roman"/>
          <w:color w:val="000000"/>
        </w:rPr>
      </w:pPr>
      <w:r w:rsidRPr="0003349D">
        <w:rPr>
          <w:rFonts w:ascii="Times New Roman" w:eastAsia="Times New Roman" w:hAnsi="Times New Roman" w:cs="Times New Roman"/>
          <w:b/>
          <w:bCs/>
          <w:color w:val="000000"/>
        </w:rPr>
        <w:t> </w:t>
      </w:r>
      <w:r w:rsidR="00A92C53" w:rsidRPr="0003349D">
        <w:rPr>
          <w:rFonts w:ascii="Times New Roman" w:eastAsia="Times New Roman" w:hAnsi="Times New Roman" w:cs="Times New Roman"/>
          <w:b/>
          <w:bCs/>
          <w:color w:val="000000"/>
        </w:rPr>
        <w:tab/>
      </w:r>
      <w:r w:rsidRPr="0003349D">
        <w:rPr>
          <w:rFonts w:ascii="Times New Roman" w:eastAsia="Times New Roman" w:hAnsi="Times New Roman" w:cs="Times New Roman"/>
          <w:color w:val="000000"/>
        </w:rPr>
        <w:t>Across our interviews, these young people were deeply c</w:t>
      </w:r>
      <w:r w:rsidR="00C67CAC" w:rsidRPr="0003349D">
        <w:rPr>
          <w:rFonts w:ascii="Times New Roman" w:eastAsia="Times New Roman" w:hAnsi="Times New Roman" w:cs="Times New Roman"/>
          <w:color w:val="000000"/>
        </w:rPr>
        <w:t>ritical of or</w:t>
      </w:r>
      <w:r w:rsidR="006374D3">
        <w:rPr>
          <w:rFonts w:ascii="Times New Roman" w:eastAsia="Times New Roman" w:hAnsi="Times New Roman" w:cs="Times New Roman"/>
          <w:color w:val="000000"/>
        </w:rPr>
        <w:t>, for some,</w:t>
      </w:r>
      <w:r w:rsidR="00C67CAC" w:rsidRPr="0003349D">
        <w:rPr>
          <w:rFonts w:ascii="Times New Roman" w:eastAsia="Times New Roman" w:hAnsi="Times New Roman" w:cs="Times New Roman"/>
          <w:color w:val="000000"/>
        </w:rPr>
        <w:t xml:space="preserve"> </w:t>
      </w:r>
      <w:r w:rsidR="000666F2">
        <w:rPr>
          <w:rFonts w:ascii="Times New Roman" w:eastAsia="Times New Roman" w:hAnsi="Times New Roman" w:cs="Times New Roman"/>
          <w:color w:val="000000"/>
        </w:rPr>
        <w:t>c</w:t>
      </w:r>
      <w:r w:rsidRPr="0003349D">
        <w:rPr>
          <w:rFonts w:ascii="Times New Roman" w:eastAsia="Times New Roman" w:hAnsi="Times New Roman" w:cs="Times New Roman"/>
          <w:color w:val="000000"/>
        </w:rPr>
        <w:t xml:space="preserve">onflicted about policing. Many have witnessed the brutality; </w:t>
      </w:r>
      <w:r w:rsidR="00C67CAC" w:rsidRPr="0003349D">
        <w:rPr>
          <w:rFonts w:ascii="Times New Roman" w:eastAsia="Times New Roman" w:hAnsi="Times New Roman" w:cs="Times New Roman"/>
          <w:color w:val="000000"/>
        </w:rPr>
        <w:t xml:space="preserve">most have heard stories, </w:t>
      </w:r>
      <w:r w:rsidR="00FF170A" w:rsidRPr="0003349D">
        <w:rPr>
          <w:rFonts w:ascii="Times New Roman" w:eastAsia="Times New Roman" w:hAnsi="Times New Roman" w:cs="Times New Roman"/>
          <w:color w:val="000000"/>
        </w:rPr>
        <w:t>and a</w:t>
      </w:r>
      <w:r w:rsidR="00C67CAC" w:rsidRPr="0003349D">
        <w:rPr>
          <w:rFonts w:ascii="Times New Roman" w:eastAsia="Times New Roman" w:hAnsi="Times New Roman" w:cs="Times New Roman"/>
          <w:color w:val="000000"/>
        </w:rPr>
        <w:t xml:space="preserve"> </w:t>
      </w:r>
      <w:r w:rsidR="00FF170A" w:rsidRPr="0003349D">
        <w:rPr>
          <w:rFonts w:ascii="Times New Roman" w:eastAsia="Times New Roman" w:hAnsi="Times New Roman" w:cs="Times New Roman"/>
          <w:color w:val="000000"/>
        </w:rPr>
        <w:t>few are</w:t>
      </w:r>
      <w:r w:rsidR="00162C2B">
        <w:rPr>
          <w:rFonts w:ascii="Times New Roman" w:eastAsia="Times New Roman" w:hAnsi="Times New Roman" w:cs="Times New Roman"/>
          <w:color w:val="000000"/>
        </w:rPr>
        <w:t xml:space="preserve"> “confused, because I am</w:t>
      </w:r>
      <w:r w:rsidR="00FF170A" w:rsidRPr="0003349D">
        <w:rPr>
          <w:rFonts w:ascii="Times New Roman" w:eastAsia="Times New Roman" w:hAnsi="Times New Roman" w:cs="Times New Roman"/>
          <w:color w:val="000000"/>
        </w:rPr>
        <w:t xml:space="preserve"> related to</w:t>
      </w:r>
      <w:r w:rsidR="00162C2B">
        <w:rPr>
          <w:rFonts w:ascii="Times New Roman" w:eastAsia="Times New Roman" w:hAnsi="Times New Roman" w:cs="Times New Roman"/>
          <w:color w:val="000000"/>
        </w:rPr>
        <w:t xml:space="preserve"> </w:t>
      </w:r>
      <w:r w:rsidR="00FF170A" w:rsidRPr="0003349D">
        <w:rPr>
          <w:rFonts w:ascii="Times New Roman" w:eastAsia="Times New Roman" w:hAnsi="Times New Roman" w:cs="Times New Roman"/>
          <w:color w:val="000000"/>
        </w:rPr>
        <w:t>police.</w:t>
      </w:r>
      <w:r w:rsidR="00162C2B">
        <w:rPr>
          <w:rFonts w:ascii="Times New Roman" w:eastAsia="Times New Roman" w:hAnsi="Times New Roman" w:cs="Times New Roman"/>
          <w:color w:val="000000"/>
        </w:rPr>
        <w:t>”</w:t>
      </w:r>
      <w:r w:rsidR="00DE2317" w:rsidRPr="0003349D">
        <w:rPr>
          <w:rFonts w:ascii="Times New Roman" w:eastAsia="Times New Roman" w:hAnsi="Times New Roman" w:cs="Times New Roman"/>
          <w:color w:val="000000"/>
        </w:rPr>
        <w:t xml:space="preserve"> Alyssa described the dynamics </w:t>
      </w:r>
      <w:r w:rsidR="00C67CAC" w:rsidRPr="0003349D">
        <w:rPr>
          <w:rFonts w:ascii="Times New Roman" w:eastAsia="Times New Roman" w:hAnsi="Times New Roman" w:cs="Times New Roman"/>
          <w:color w:val="000000"/>
        </w:rPr>
        <w:t>of fear</w:t>
      </w:r>
      <w:r w:rsidR="00212A56">
        <w:rPr>
          <w:rFonts w:ascii="Times New Roman" w:eastAsia="Times New Roman" w:hAnsi="Times New Roman" w:cs="Times New Roman"/>
          <w:color w:val="000000"/>
        </w:rPr>
        <w:t xml:space="preserve"> she experiences</w:t>
      </w:r>
      <w:r w:rsidR="006374D3">
        <w:rPr>
          <w:rFonts w:ascii="Times New Roman" w:eastAsia="Times New Roman" w:hAnsi="Times New Roman" w:cs="Times New Roman"/>
          <w:color w:val="000000"/>
        </w:rPr>
        <w:t xml:space="preserve"> in the presence of police</w:t>
      </w:r>
      <w:r w:rsidR="00C67CAC" w:rsidRP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“We can't run away from the officer because we don't want to be targeted. We don't want to give another reason for them to want to shoot us or kill us.”</w:t>
      </w:r>
      <w:r w:rsidR="0003349D">
        <w:rPr>
          <w:rFonts w:ascii="Times New Roman" w:eastAsia="Times New Roman" w:hAnsi="Times New Roman" w:cs="Times New Roman"/>
          <w:color w:val="000000"/>
        </w:rPr>
        <w:t xml:space="preserve"> </w:t>
      </w:r>
      <w:r w:rsidR="00DE2317" w:rsidRPr="0003349D">
        <w:rPr>
          <w:rFonts w:ascii="Times New Roman" w:eastAsia="Times New Roman" w:hAnsi="Times New Roman" w:cs="Times New Roman"/>
          <w:color w:val="000000"/>
        </w:rPr>
        <w:t xml:space="preserve">Mya </w:t>
      </w:r>
      <w:r w:rsidR="00C67CAC" w:rsidRPr="0003349D">
        <w:rPr>
          <w:rFonts w:ascii="Times New Roman" w:eastAsia="Times New Roman" w:hAnsi="Times New Roman" w:cs="Times New Roman"/>
          <w:color w:val="000000"/>
        </w:rPr>
        <w:t xml:space="preserve">shared a similar sentiment: </w:t>
      </w:r>
      <w:r w:rsidRPr="0003349D">
        <w:rPr>
          <w:rFonts w:ascii="Times New Roman" w:eastAsia="Times New Roman" w:hAnsi="Times New Roman" w:cs="Times New Roman"/>
          <w:color w:val="000000"/>
        </w:rPr>
        <w:t>“</w:t>
      </w:r>
      <w:r w:rsidR="000666F2">
        <w:rPr>
          <w:rFonts w:ascii="Times New Roman" w:eastAsia="Times New Roman" w:hAnsi="Times New Roman" w:cs="Times New Roman"/>
          <w:color w:val="000000"/>
        </w:rPr>
        <w:t>T</w:t>
      </w:r>
      <w:r w:rsidRPr="0003349D">
        <w:rPr>
          <w:rFonts w:ascii="Times New Roman" w:eastAsia="Times New Roman" w:hAnsi="Times New Roman" w:cs="Times New Roman"/>
          <w:color w:val="000000"/>
        </w:rPr>
        <w:t>here are people who actually are very fearful</w:t>
      </w:r>
      <w:proofErr w:type="gramStart"/>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they</w:t>
      </w:r>
      <w:proofErr w:type="gramEnd"/>
      <w:r w:rsidRPr="0003349D">
        <w:rPr>
          <w:rFonts w:ascii="Times New Roman" w:eastAsia="Times New Roman" w:hAnsi="Times New Roman" w:cs="Times New Roman"/>
          <w:color w:val="000000"/>
        </w:rPr>
        <w:t xml:space="preserve"> get pulled over by a cop. And that's not OK. We shouldn't be in fear of that. Nobody should be in fear of that.” </w:t>
      </w:r>
      <w:r w:rsidR="00982AF5" w:rsidRPr="0003349D">
        <w:rPr>
          <w:rFonts w:ascii="Times New Roman" w:eastAsia="Times New Roman" w:hAnsi="Times New Roman" w:cs="Times New Roman"/>
          <w:color w:val="000000"/>
        </w:rPr>
        <w:t xml:space="preserve">The uprisings encouraged one young woman to alter her future plans: “I actually wanted to be a police officer…. not now...You can't even trust them because even your own race, even your own race, be going against you ...Black officers going against their own race, you know, that’s messed up.” </w:t>
      </w:r>
    </w:p>
    <w:p w14:paraId="21E48905" w14:textId="07B679CA" w:rsidR="000666F2" w:rsidRDefault="000666F2" w:rsidP="000666F2">
      <w:pPr>
        <w:spacing w:line="480" w:lineRule="auto"/>
        <w:textAlignment w:val="baseline"/>
        <w:rPr>
          <w:rFonts w:ascii="Times New Roman" w:hAnsi="Times New Roman" w:cs="Times New Roman"/>
        </w:rPr>
      </w:pPr>
      <w:r>
        <w:tab/>
      </w:r>
      <w:r w:rsidR="00DE2317" w:rsidRPr="00212A56">
        <w:rPr>
          <w:rFonts w:ascii="Times New Roman" w:hAnsi="Times New Roman" w:cs="Times New Roman"/>
        </w:rPr>
        <w:t>Joel</w:t>
      </w:r>
      <w:r w:rsidRPr="00212A56">
        <w:rPr>
          <w:rFonts w:ascii="Times New Roman" w:hAnsi="Times New Roman" w:cs="Times New Roman"/>
        </w:rPr>
        <w:t xml:space="preserve"> </w:t>
      </w:r>
      <w:r w:rsidR="00A92C53" w:rsidRPr="00212A56">
        <w:rPr>
          <w:rFonts w:ascii="Times New Roman" w:hAnsi="Times New Roman" w:cs="Times New Roman"/>
        </w:rPr>
        <w:t>voiced</w:t>
      </w:r>
      <w:r w:rsidR="00DE2317" w:rsidRPr="00212A56">
        <w:rPr>
          <w:rFonts w:ascii="Times New Roman" w:hAnsi="Times New Roman" w:cs="Times New Roman"/>
        </w:rPr>
        <w:t xml:space="preserve"> concern </w:t>
      </w:r>
      <w:r w:rsidR="006374D3">
        <w:rPr>
          <w:rFonts w:ascii="Times New Roman" w:hAnsi="Times New Roman" w:cs="Times New Roman"/>
        </w:rPr>
        <w:t>over what he considers</w:t>
      </w:r>
      <w:r w:rsidR="00DE2317" w:rsidRPr="00212A56">
        <w:rPr>
          <w:rFonts w:ascii="Times New Roman" w:hAnsi="Times New Roman" w:cs="Times New Roman"/>
        </w:rPr>
        <w:t xml:space="preserve"> </w:t>
      </w:r>
      <w:r w:rsidR="00982AF5" w:rsidRPr="00212A56">
        <w:rPr>
          <w:rFonts w:ascii="Times New Roman" w:hAnsi="Times New Roman" w:cs="Times New Roman"/>
        </w:rPr>
        <w:t xml:space="preserve">excessive </w:t>
      </w:r>
      <w:r w:rsidR="00DE2317" w:rsidRPr="00212A56">
        <w:rPr>
          <w:rFonts w:ascii="Times New Roman" w:hAnsi="Times New Roman" w:cs="Times New Roman"/>
        </w:rPr>
        <w:t>police power and abuse in the city:</w:t>
      </w:r>
      <w:r w:rsidRPr="00212A56">
        <w:rPr>
          <w:rFonts w:ascii="Times New Roman" w:hAnsi="Times New Roman" w:cs="Times New Roman"/>
        </w:rPr>
        <w:t xml:space="preserve"> </w:t>
      </w:r>
    </w:p>
    <w:p w14:paraId="02C3BE1E" w14:textId="0EE1D6C0" w:rsidR="000666F2" w:rsidRPr="004F06B7" w:rsidRDefault="009C390A" w:rsidP="00212A56">
      <w:pPr>
        <w:ind w:left="720"/>
        <w:textAlignment w:val="baseline"/>
      </w:pPr>
      <w:r w:rsidRPr="00212A56">
        <w:rPr>
          <w:rFonts w:ascii="Times New Roman" w:hAnsi="Times New Roman" w:cs="Times New Roman"/>
        </w:rPr>
        <w:t>The police...they have so much power and they see colored people as an excuse to use that power, and.</w:t>
      </w:r>
      <w:proofErr w:type="gramStart"/>
      <w:r w:rsidRPr="00212A56">
        <w:rPr>
          <w:rFonts w:ascii="Times New Roman" w:hAnsi="Times New Roman" w:cs="Times New Roman"/>
        </w:rPr>
        <w:t>..they’re</w:t>
      </w:r>
      <w:proofErr w:type="gramEnd"/>
      <w:r w:rsidRPr="00212A56">
        <w:rPr>
          <w:rFonts w:ascii="Times New Roman" w:hAnsi="Times New Roman" w:cs="Times New Roman"/>
        </w:rPr>
        <w:t xml:space="preserve"> overusing their power. They think they're so much more powerful than everybody. They think they could do whatever they want. And in the worst part about it is that if they think you're doing something wrong, it doesn't matter. They could stop because they have the power to do it and because colored people have always been discriminated and talked bad about…. People are demanding justice....</w:t>
      </w:r>
    </w:p>
    <w:p w14:paraId="5C944568" w14:textId="77777777" w:rsidR="000666F2" w:rsidRDefault="000666F2" w:rsidP="00212A56">
      <w:pPr>
        <w:pStyle w:val="NormalWeb"/>
        <w:spacing w:before="0" w:beforeAutospacing="0" w:after="0" w:afterAutospacing="0"/>
        <w:ind w:firstLine="720"/>
        <w:textAlignment w:val="baseline"/>
        <w:rPr>
          <w:color w:val="000000"/>
        </w:rPr>
      </w:pPr>
    </w:p>
    <w:p w14:paraId="723DCF1D" w14:textId="2973A11F" w:rsidR="000666F2" w:rsidRDefault="00212A56" w:rsidP="000666F2">
      <w:pPr>
        <w:pStyle w:val="NormalWeb"/>
        <w:spacing w:before="0" w:beforeAutospacing="0" w:after="0" w:afterAutospacing="0" w:line="480" w:lineRule="auto"/>
        <w:textAlignment w:val="baseline"/>
        <w:rPr>
          <w:color w:val="000000"/>
        </w:rPr>
      </w:pPr>
      <w:r>
        <w:rPr>
          <w:color w:val="000000"/>
        </w:rPr>
        <w:t xml:space="preserve">With a sense of vulnerability, Joel </w:t>
      </w:r>
      <w:r w:rsidR="00582550">
        <w:rPr>
          <w:color w:val="000000"/>
        </w:rPr>
        <w:t xml:space="preserve">described </w:t>
      </w:r>
      <w:r>
        <w:rPr>
          <w:color w:val="000000"/>
        </w:rPr>
        <w:t>a fear in his own body</w:t>
      </w:r>
      <w:r w:rsidR="00FA30B7" w:rsidRPr="0003349D">
        <w:rPr>
          <w:color w:val="000000"/>
        </w:rPr>
        <w:t>:</w:t>
      </w:r>
      <w:r w:rsidR="00DE2317" w:rsidRPr="0003349D">
        <w:rPr>
          <w:color w:val="000000"/>
        </w:rPr>
        <w:t xml:space="preserve"> “</w:t>
      </w:r>
      <w:r>
        <w:rPr>
          <w:color w:val="000000"/>
        </w:rPr>
        <w:t>W</w:t>
      </w:r>
      <w:r w:rsidR="009C390A" w:rsidRPr="0003349D">
        <w:rPr>
          <w:color w:val="000000"/>
        </w:rPr>
        <w:t>hen I see police, I feel scared. I feel scared because you never know what could happen, what they could do.</w:t>
      </w:r>
      <w:r w:rsidR="00DE2317" w:rsidRPr="0003349D">
        <w:rPr>
          <w:color w:val="000000"/>
        </w:rPr>
        <w:t xml:space="preserve">” In the </w:t>
      </w:r>
      <w:r w:rsidR="00DE2317" w:rsidRPr="0003349D">
        <w:rPr>
          <w:color w:val="000000"/>
        </w:rPr>
        <w:lastRenderedPageBreak/>
        <w:t>same breath, he remind</w:t>
      </w:r>
      <w:r w:rsidR="00582550">
        <w:rPr>
          <w:color w:val="000000"/>
        </w:rPr>
        <w:t>ed</w:t>
      </w:r>
      <w:r w:rsidR="00DE2317" w:rsidRPr="0003349D">
        <w:rPr>
          <w:color w:val="000000"/>
        </w:rPr>
        <w:t xml:space="preserve"> us, “</w:t>
      </w:r>
      <w:r w:rsidR="009C390A" w:rsidRPr="0003349D">
        <w:rPr>
          <w:color w:val="000000"/>
        </w:rPr>
        <w:t xml:space="preserve">But I also realize that there's good police, I cannot not say all police </w:t>
      </w:r>
      <w:r w:rsidR="00FA30B7" w:rsidRPr="0003349D">
        <w:rPr>
          <w:color w:val="000000"/>
        </w:rPr>
        <w:t>are</w:t>
      </w:r>
      <w:r w:rsidR="009C390A" w:rsidRPr="0003349D">
        <w:rPr>
          <w:color w:val="000000"/>
        </w:rPr>
        <w:t xml:space="preserve"> bad.”</w:t>
      </w:r>
      <w:r w:rsidR="0003349D">
        <w:rPr>
          <w:color w:val="000000"/>
        </w:rPr>
        <w:t xml:space="preserve"> </w:t>
      </w:r>
      <w:r w:rsidR="00982AF5" w:rsidRPr="0003349D">
        <w:rPr>
          <w:color w:val="000000"/>
        </w:rPr>
        <w:t>Much later in the interview, w</w:t>
      </w:r>
      <w:r w:rsidR="00FA30B7" w:rsidRPr="0003349D">
        <w:rPr>
          <w:color w:val="000000"/>
        </w:rPr>
        <w:t xml:space="preserve">hen asked about his vision for the future, Joel </w:t>
      </w:r>
      <w:r w:rsidR="00582550">
        <w:rPr>
          <w:color w:val="000000"/>
        </w:rPr>
        <w:t>explained that he hoped to sustain</w:t>
      </w:r>
      <w:r w:rsidR="00982AF5" w:rsidRPr="0003349D">
        <w:rPr>
          <w:color w:val="000000"/>
        </w:rPr>
        <w:t xml:space="preserve"> his activist focus </w:t>
      </w:r>
      <w:r w:rsidR="00FA30B7" w:rsidRPr="0003349D">
        <w:rPr>
          <w:color w:val="000000"/>
        </w:rPr>
        <w:t xml:space="preserve">on police accountability. “I want there to be more justice, but I also want to open the police </w:t>
      </w:r>
      <w:r w:rsidR="000825BF" w:rsidRPr="0003349D">
        <w:rPr>
          <w:color w:val="000000"/>
        </w:rPr>
        <w:t xml:space="preserve">… </w:t>
      </w:r>
      <w:r w:rsidR="00FA30B7" w:rsidRPr="0003349D">
        <w:rPr>
          <w:color w:val="000000"/>
        </w:rPr>
        <w:t>to open their eyes and fix it for the better.”</w:t>
      </w:r>
      <w:r w:rsidR="0003349D">
        <w:rPr>
          <w:color w:val="000000"/>
        </w:rPr>
        <w:t xml:space="preserve"> </w:t>
      </w:r>
      <w:r w:rsidR="00982AF5" w:rsidRPr="0003349D">
        <w:rPr>
          <w:color w:val="000000"/>
        </w:rPr>
        <w:t xml:space="preserve"> </w:t>
      </w:r>
      <w:r>
        <w:rPr>
          <w:color w:val="000000"/>
        </w:rPr>
        <w:t>L</w:t>
      </w:r>
      <w:r w:rsidR="00982AF5" w:rsidRPr="0003349D">
        <w:rPr>
          <w:color w:val="000000"/>
        </w:rPr>
        <w:t>ike so many others we interviewed</w:t>
      </w:r>
      <w:r>
        <w:rPr>
          <w:color w:val="000000"/>
        </w:rPr>
        <w:t xml:space="preserve"> from S2</w:t>
      </w:r>
      <w:r w:rsidR="00982AF5" w:rsidRPr="0003349D">
        <w:rPr>
          <w:color w:val="000000"/>
        </w:rPr>
        <w:t>,</w:t>
      </w:r>
      <w:r w:rsidR="00FA30B7" w:rsidRPr="0003349D">
        <w:rPr>
          <w:color w:val="000000"/>
        </w:rPr>
        <w:t xml:space="preserve"> </w:t>
      </w:r>
      <w:r>
        <w:rPr>
          <w:color w:val="000000"/>
        </w:rPr>
        <w:t xml:space="preserve">Joel </w:t>
      </w:r>
      <w:r w:rsidR="00FA30B7" w:rsidRPr="0003349D">
        <w:rPr>
          <w:color w:val="000000"/>
        </w:rPr>
        <w:t>trace</w:t>
      </w:r>
      <w:r w:rsidR="00982AF5" w:rsidRPr="0003349D">
        <w:rPr>
          <w:color w:val="000000"/>
        </w:rPr>
        <w:t>d</w:t>
      </w:r>
      <w:r w:rsidR="00FA30B7" w:rsidRPr="0003349D">
        <w:rPr>
          <w:color w:val="000000"/>
        </w:rPr>
        <w:t xml:space="preserve"> his insights </w:t>
      </w:r>
      <w:r w:rsidR="00982AF5" w:rsidRPr="0003349D">
        <w:rPr>
          <w:color w:val="000000"/>
        </w:rPr>
        <w:t xml:space="preserve">and his passions </w:t>
      </w:r>
      <w:r w:rsidR="00FA30B7" w:rsidRPr="0003349D">
        <w:rPr>
          <w:color w:val="000000"/>
        </w:rPr>
        <w:t xml:space="preserve">back to middle school: </w:t>
      </w:r>
    </w:p>
    <w:p w14:paraId="4089B08F" w14:textId="03CD0460" w:rsidR="00FA30B7" w:rsidRDefault="00982AF5" w:rsidP="000666F2">
      <w:pPr>
        <w:pStyle w:val="NormalWeb"/>
        <w:spacing w:before="0" w:beforeAutospacing="0" w:after="0" w:afterAutospacing="0"/>
        <w:ind w:left="720"/>
        <w:textAlignment w:val="baseline"/>
        <w:rPr>
          <w:color w:val="000000"/>
        </w:rPr>
      </w:pPr>
      <w:r w:rsidRPr="0003349D">
        <w:rPr>
          <w:color w:val="000000"/>
        </w:rPr>
        <w:t xml:space="preserve">In social studies, that class was amazing, they taught us so many things. It was really one of the main classes that taught us about the real world…. And if something happened with Trump, we </w:t>
      </w:r>
      <w:proofErr w:type="gramStart"/>
      <w:r w:rsidRPr="0003349D">
        <w:rPr>
          <w:color w:val="000000"/>
        </w:rPr>
        <w:t>will</w:t>
      </w:r>
      <w:proofErr w:type="gramEnd"/>
      <w:r w:rsidRPr="0003349D">
        <w:rPr>
          <w:color w:val="000000"/>
        </w:rPr>
        <w:t xml:space="preserve"> end the lesson and start talking about Trump…. And we just learned a lot about racism, discrimination...police brutality. We just learned a lot about that in S2.</w:t>
      </w:r>
    </w:p>
    <w:p w14:paraId="3590D00D" w14:textId="77777777" w:rsidR="000666F2" w:rsidRPr="0003349D" w:rsidRDefault="000666F2" w:rsidP="00212A56">
      <w:pPr>
        <w:pStyle w:val="NormalWeb"/>
        <w:spacing w:before="0" w:beforeAutospacing="0" w:after="0" w:afterAutospacing="0"/>
        <w:ind w:left="720"/>
        <w:textAlignment w:val="baseline"/>
        <w:rPr>
          <w:color w:val="000000"/>
        </w:rPr>
      </w:pPr>
    </w:p>
    <w:p w14:paraId="417B0DF3" w14:textId="12556A67" w:rsidR="0003349D" w:rsidRPr="0003349D" w:rsidRDefault="001F51B7" w:rsidP="00F36012">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color w:val="000000"/>
        </w:rPr>
        <w:tab/>
      </w:r>
      <w:r w:rsidR="00B70279" w:rsidRPr="0003349D">
        <w:rPr>
          <w:rFonts w:ascii="Times New Roman" w:eastAsia="Times New Roman" w:hAnsi="Times New Roman" w:cs="Times New Roman"/>
          <w:color w:val="000000"/>
        </w:rPr>
        <w:t>The impact of a strong “facing history” education</w:t>
      </w:r>
      <w:r w:rsidR="000825BF" w:rsidRPr="0003349D">
        <w:rPr>
          <w:rFonts w:ascii="Times New Roman" w:eastAsia="Times New Roman" w:hAnsi="Times New Roman" w:cs="Times New Roman"/>
          <w:color w:val="000000"/>
        </w:rPr>
        <w:t xml:space="preserve"> reverberated across these narratives (see </w:t>
      </w:r>
      <w:proofErr w:type="spellStart"/>
      <w:r w:rsidR="00582550">
        <w:rPr>
          <w:rFonts w:ascii="Times New Roman" w:eastAsia="Times New Roman" w:hAnsi="Times New Roman" w:cs="Times New Roman"/>
          <w:color w:val="000000"/>
        </w:rPr>
        <w:t>Finesurrey</w:t>
      </w:r>
      <w:proofErr w:type="spellEnd"/>
      <w:r w:rsidR="00582550">
        <w:rPr>
          <w:rFonts w:ascii="Times New Roman" w:eastAsia="Times New Roman" w:hAnsi="Times New Roman" w:cs="Times New Roman"/>
          <w:color w:val="000000"/>
        </w:rPr>
        <w:t xml:space="preserve"> et. al, 2021b, </w:t>
      </w:r>
      <w:r w:rsidR="000825BF" w:rsidRPr="0003349D">
        <w:rPr>
          <w:rFonts w:ascii="Times New Roman" w:eastAsia="Times New Roman" w:hAnsi="Times New Roman" w:cs="Times New Roman"/>
          <w:color w:val="000000"/>
        </w:rPr>
        <w:t>for a deep analysis of the impact of culturally responsive education, 2021)</w:t>
      </w:r>
      <w:r w:rsidRPr="0003349D">
        <w:rPr>
          <w:rFonts w:ascii="Times New Roman" w:eastAsia="Times New Roman" w:hAnsi="Times New Roman" w:cs="Times New Roman"/>
          <w:color w:val="000000"/>
        </w:rPr>
        <w:t xml:space="preserve">. </w:t>
      </w:r>
      <w:r w:rsidR="00B70279" w:rsidRPr="0003349D">
        <w:rPr>
          <w:rFonts w:ascii="Times New Roman" w:eastAsia="Times New Roman" w:hAnsi="Times New Roman" w:cs="Times New Roman"/>
          <w:color w:val="000000"/>
        </w:rPr>
        <w:t>Those who attended S2 in particular credit their middle school teachers for giving them a “lens” for seeing and understanding the uprisings. There is much evidence in these interviews that a culturally responsive education is pedagogically essential as young people are navigating racism, uprisings, state violence and engaging in movements for racial justice.</w:t>
      </w:r>
      <w:r w:rsidR="0003349D">
        <w:rPr>
          <w:rFonts w:ascii="Times New Roman" w:eastAsia="Times New Roman" w:hAnsi="Times New Roman" w:cs="Times New Roman"/>
          <w:color w:val="000000"/>
        </w:rPr>
        <w:t xml:space="preserve"> </w:t>
      </w:r>
    </w:p>
    <w:p w14:paraId="71B90D8C" w14:textId="65671591" w:rsidR="00902C31" w:rsidRPr="00582550" w:rsidRDefault="0085457A" w:rsidP="0003349D">
      <w:pPr>
        <w:spacing w:line="480" w:lineRule="auto"/>
        <w:jc w:val="center"/>
        <w:rPr>
          <w:rFonts w:ascii="Times New Roman" w:eastAsia="Times New Roman" w:hAnsi="Times New Roman" w:cs="Times New Roman"/>
          <w:color w:val="000000"/>
        </w:rPr>
      </w:pPr>
      <w:r w:rsidRPr="00582550">
        <w:rPr>
          <w:rFonts w:ascii="Times New Roman" w:eastAsia="Times New Roman" w:hAnsi="Times New Roman" w:cs="Times New Roman"/>
          <w:b/>
          <w:bCs/>
          <w:color w:val="000000"/>
        </w:rPr>
        <w:t xml:space="preserve">Building </w:t>
      </w:r>
      <w:r w:rsidR="0003349D" w:rsidRPr="00582550">
        <w:rPr>
          <w:rFonts w:ascii="Times New Roman" w:eastAsia="Times New Roman" w:hAnsi="Times New Roman" w:cs="Times New Roman"/>
          <w:b/>
          <w:bCs/>
          <w:color w:val="000000"/>
        </w:rPr>
        <w:t>C</w:t>
      </w:r>
      <w:r w:rsidRPr="00582550">
        <w:rPr>
          <w:rFonts w:ascii="Times New Roman" w:eastAsia="Times New Roman" w:hAnsi="Times New Roman" w:cs="Times New Roman"/>
          <w:b/>
          <w:bCs/>
          <w:color w:val="000000"/>
        </w:rPr>
        <w:t xml:space="preserve">ritical </w:t>
      </w:r>
      <w:r w:rsidR="0003349D" w:rsidRPr="00582550">
        <w:rPr>
          <w:rFonts w:ascii="Times New Roman" w:eastAsia="Times New Roman" w:hAnsi="Times New Roman" w:cs="Times New Roman"/>
          <w:b/>
          <w:bCs/>
          <w:color w:val="000000"/>
        </w:rPr>
        <w:t>R</w:t>
      </w:r>
      <w:r w:rsidRPr="00582550">
        <w:rPr>
          <w:rFonts w:ascii="Times New Roman" w:eastAsia="Times New Roman" w:hAnsi="Times New Roman" w:cs="Times New Roman"/>
          <w:b/>
          <w:bCs/>
          <w:color w:val="000000"/>
        </w:rPr>
        <w:t xml:space="preserve">acial </w:t>
      </w:r>
      <w:r w:rsidR="0003349D" w:rsidRPr="00582550">
        <w:rPr>
          <w:rFonts w:ascii="Times New Roman" w:eastAsia="Times New Roman" w:hAnsi="Times New Roman" w:cs="Times New Roman"/>
          <w:b/>
          <w:bCs/>
          <w:color w:val="000000"/>
        </w:rPr>
        <w:t>C</w:t>
      </w:r>
      <w:r w:rsidRPr="00582550">
        <w:rPr>
          <w:rFonts w:ascii="Times New Roman" w:eastAsia="Times New Roman" w:hAnsi="Times New Roman" w:cs="Times New Roman"/>
          <w:b/>
          <w:bCs/>
          <w:color w:val="000000"/>
        </w:rPr>
        <w:t xml:space="preserve">onsciousness </w:t>
      </w:r>
      <w:r w:rsidR="0003349D" w:rsidRPr="00582550">
        <w:rPr>
          <w:rFonts w:ascii="Times New Roman" w:eastAsia="Times New Roman" w:hAnsi="Times New Roman" w:cs="Times New Roman"/>
          <w:b/>
          <w:bCs/>
          <w:color w:val="000000"/>
        </w:rPr>
        <w:t>T</w:t>
      </w:r>
      <w:r w:rsidRPr="00582550">
        <w:rPr>
          <w:rFonts w:ascii="Times New Roman" w:eastAsia="Times New Roman" w:hAnsi="Times New Roman" w:cs="Times New Roman"/>
          <w:b/>
          <w:bCs/>
          <w:color w:val="000000"/>
        </w:rPr>
        <w:t xml:space="preserve">hrough </w:t>
      </w:r>
      <w:r w:rsidR="0003349D" w:rsidRPr="00582550">
        <w:rPr>
          <w:rFonts w:ascii="Times New Roman" w:eastAsia="Times New Roman" w:hAnsi="Times New Roman" w:cs="Times New Roman"/>
          <w:b/>
          <w:bCs/>
          <w:color w:val="000000"/>
        </w:rPr>
        <w:t>P</w:t>
      </w:r>
      <w:r w:rsidRPr="00582550">
        <w:rPr>
          <w:rFonts w:ascii="Times New Roman" w:eastAsia="Times New Roman" w:hAnsi="Times New Roman" w:cs="Times New Roman"/>
          <w:b/>
          <w:bCs/>
          <w:color w:val="000000"/>
        </w:rPr>
        <w:t xml:space="preserve">edagogy and </w:t>
      </w:r>
      <w:r w:rsidR="0003349D" w:rsidRPr="00582550">
        <w:rPr>
          <w:rFonts w:ascii="Times New Roman" w:eastAsia="Times New Roman" w:hAnsi="Times New Roman" w:cs="Times New Roman"/>
          <w:b/>
          <w:bCs/>
          <w:color w:val="000000"/>
        </w:rPr>
        <w:t>P</w:t>
      </w:r>
      <w:r w:rsidRPr="00582550">
        <w:rPr>
          <w:rFonts w:ascii="Times New Roman" w:eastAsia="Times New Roman" w:hAnsi="Times New Roman" w:cs="Times New Roman"/>
          <w:b/>
          <w:bCs/>
          <w:color w:val="000000"/>
        </w:rPr>
        <w:t>articipat</w:t>
      </w:r>
      <w:r w:rsidR="00E84058" w:rsidRPr="00582550">
        <w:rPr>
          <w:rFonts w:ascii="Times New Roman" w:eastAsia="Times New Roman" w:hAnsi="Times New Roman" w:cs="Times New Roman"/>
          <w:b/>
          <w:bCs/>
          <w:color w:val="000000"/>
        </w:rPr>
        <w:t>ory</w:t>
      </w:r>
      <w:r w:rsidRPr="00582550">
        <w:rPr>
          <w:rFonts w:ascii="Times New Roman" w:eastAsia="Times New Roman" w:hAnsi="Times New Roman" w:cs="Times New Roman"/>
          <w:b/>
          <w:bCs/>
          <w:color w:val="000000"/>
        </w:rPr>
        <w:t xml:space="preserve"> </w:t>
      </w:r>
      <w:r w:rsidR="0003349D" w:rsidRPr="00582550">
        <w:rPr>
          <w:rFonts w:ascii="Times New Roman" w:eastAsia="Times New Roman" w:hAnsi="Times New Roman" w:cs="Times New Roman"/>
          <w:b/>
          <w:bCs/>
          <w:color w:val="000000"/>
        </w:rPr>
        <w:t>I</w:t>
      </w:r>
      <w:r w:rsidRPr="00582550">
        <w:rPr>
          <w:rFonts w:ascii="Times New Roman" w:eastAsia="Times New Roman" w:hAnsi="Times New Roman" w:cs="Times New Roman"/>
          <w:b/>
          <w:bCs/>
          <w:color w:val="000000"/>
        </w:rPr>
        <w:t>nquiry</w:t>
      </w:r>
    </w:p>
    <w:p w14:paraId="1D068191" w14:textId="760FBC78" w:rsidR="00902C31" w:rsidRPr="0003349D" w:rsidRDefault="0003349D" w:rsidP="00F36012">
      <w:pPr>
        <w:spacing w:line="48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ab/>
      </w:r>
      <w:r w:rsidR="00902C31" w:rsidRPr="0003349D">
        <w:rPr>
          <w:rFonts w:ascii="Times New Roman" w:eastAsia="Times New Roman" w:hAnsi="Times New Roman" w:cs="Times New Roman"/>
          <w:color w:val="000000"/>
        </w:rPr>
        <w:t xml:space="preserve">This volume </w:t>
      </w:r>
      <w:r w:rsidR="00A92C53" w:rsidRPr="0003349D">
        <w:rPr>
          <w:rFonts w:ascii="Times New Roman" w:eastAsia="Times New Roman" w:hAnsi="Times New Roman" w:cs="Times New Roman"/>
          <w:color w:val="000000"/>
        </w:rPr>
        <w:t xml:space="preserve">of JAR </w:t>
      </w:r>
      <w:r w:rsidR="00902C31" w:rsidRPr="0003349D">
        <w:rPr>
          <w:rFonts w:ascii="Times New Roman" w:eastAsia="Times New Roman" w:hAnsi="Times New Roman" w:cs="Times New Roman"/>
          <w:color w:val="000000"/>
        </w:rPr>
        <w:t>is dedicated to anti-racist developmental science</w:t>
      </w:r>
      <w:r w:rsidR="00B33D5F" w:rsidRPr="0003349D">
        <w:rPr>
          <w:rFonts w:ascii="Times New Roman" w:eastAsia="Times New Roman" w:hAnsi="Times New Roman" w:cs="Times New Roman"/>
          <w:color w:val="000000"/>
        </w:rPr>
        <w:t>. T</w:t>
      </w:r>
      <w:r w:rsidR="00902C31" w:rsidRPr="0003349D">
        <w:rPr>
          <w:rFonts w:ascii="Times New Roman" w:eastAsia="Times New Roman" w:hAnsi="Times New Roman" w:cs="Times New Roman"/>
          <w:color w:val="000000"/>
        </w:rPr>
        <w:t xml:space="preserve">oward that end we have tried to explore </w:t>
      </w:r>
      <w:r w:rsidR="00FC1729" w:rsidRPr="0003349D">
        <w:rPr>
          <w:rFonts w:ascii="Times New Roman" w:eastAsia="Times New Roman" w:hAnsi="Times New Roman" w:cs="Times New Roman"/>
          <w:color w:val="000000"/>
        </w:rPr>
        <w:t xml:space="preserve">how </w:t>
      </w:r>
      <w:r w:rsidR="00902C31" w:rsidRPr="0003349D">
        <w:rPr>
          <w:rFonts w:ascii="Times New Roman" w:eastAsia="Times New Roman" w:hAnsi="Times New Roman" w:cs="Times New Roman"/>
          <w:color w:val="000000"/>
        </w:rPr>
        <w:t xml:space="preserve">youth-led </w:t>
      </w:r>
      <w:r w:rsidR="000666F2">
        <w:rPr>
          <w:rFonts w:ascii="Times New Roman" w:eastAsia="Times New Roman" w:hAnsi="Times New Roman" w:cs="Times New Roman"/>
          <w:color w:val="000000"/>
        </w:rPr>
        <w:t xml:space="preserve">critical </w:t>
      </w:r>
      <w:r w:rsidR="00902C31" w:rsidRPr="0003349D">
        <w:rPr>
          <w:rFonts w:ascii="Times New Roman" w:eastAsia="Times New Roman" w:hAnsi="Times New Roman" w:cs="Times New Roman"/>
          <w:color w:val="000000"/>
        </w:rPr>
        <w:t xml:space="preserve">participatory action research, rooted in critical race theory, </w:t>
      </w:r>
      <w:r w:rsidR="00B33D5F" w:rsidRPr="0003349D">
        <w:rPr>
          <w:rFonts w:ascii="Times New Roman" w:eastAsia="Times New Roman" w:hAnsi="Times New Roman" w:cs="Times New Roman"/>
          <w:color w:val="000000"/>
        </w:rPr>
        <w:t>can honor the wisdom that young people hold</w:t>
      </w:r>
      <w:r w:rsidR="00FC1729" w:rsidRPr="0003349D">
        <w:rPr>
          <w:rFonts w:ascii="Times New Roman" w:eastAsia="Times New Roman" w:hAnsi="Times New Roman" w:cs="Times New Roman"/>
          <w:color w:val="000000"/>
        </w:rPr>
        <w:t xml:space="preserve"> and </w:t>
      </w:r>
      <w:r w:rsidR="000825BF" w:rsidRPr="0003349D">
        <w:rPr>
          <w:rFonts w:ascii="Times New Roman" w:eastAsia="Times New Roman" w:hAnsi="Times New Roman" w:cs="Times New Roman"/>
          <w:color w:val="000000"/>
        </w:rPr>
        <w:t xml:space="preserve">amplify </w:t>
      </w:r>
      <w:r w:rsidR="00B33D5F" w:rsidRPr="0003349D">
        <w:rPr>
          <w:rFonts w:ascii="Times New Roman" w:eastAsia="Times New Roman" w:hAnsi="Times New Roman" w:cs="Times New Roman"/>
          <w:color w:val="000000"/>
        </w:rPr>
        <w:t xml:space="preserve">a </w:t>
      </w:r>
      <w:r w:rsidR="00212A56">
        <w:rPr>
          <w:rFonts w:ascii="Times New Roman" w:eastAsia="Times New Roman" w:hAnsi="Times New Roman" w:cs="Times New Roman"/>
          <w:color w:val="000000"/>
        </w:rPr>
        <w:t xml:space="preserve">deep </w:t>
      </w:r>
      <w:r w:rsidR="00B33D5F" w:rsidRPr="0003349D">
        <w:rPr>
          <w:rFonts w:ascii="Times New Roman" w:eastAsia="Times New Roman" w:hAnsi="Times New Roman" w:cs="Times New Roman"/>
          <w:color w:val="000000"/>
        </w:rPr>
        <w:t xml:space="preserve">consciousness about lives entangled in dynamics of </w:t>
      </w:r>
      <w:r w:rsidR="00902C31" w:rsidRPr="0003349D">
        <w:rPr>
          <w:rFonts w:ascii="Times New Roman" w:eastAsia="Times New Roman" w:hAnsi="Times New Roman" w:cs="Times New Roman"/>
          <w:color w:val="000000"/>
        </w:rPr>
        <w:t>historic oppression,</w:t>
      </w:r>
      <w:r w:rsidR="00B33D5F" w:rsidRPr="0003349D">
        <w:rPr>
          <w:rFonts w:ascii="Times New Roman" w:eastAsia="Times New Roman" w:hAnsi="Times New Roman" w:cs="Times New Roman"/>
          <w:color w:val="000000"/>
        </w:rPr>
        <w:t xml:space="preserve"> ancestral desires and political</w:t>
      </w:r>
      <w:r w:rsidR="00902C31" w:rsidRPr="0003349D">
        <w:rPr>
          <w:rFonts w:ascii="Times New Roman" w:eastAsia="Times New Roman" w:hAnsi="Times New Roman" w:cs="Times New Roman"/>
          <w:color w:val="000000"/>
        </w:rPr>
        <w:t xml:space="preserve"> resistance</w:t>
      </w:r>
      <w:r w:rsidR="00B33D5F" w:rsidRPr="0003349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B33D5F" w:rsidRPr="0003349D">
        <w:rPr>
          <w:rFonts w:ascii="Times New Roman" w:eastAsia="Times New Roman" w:hAnsi="Times New Roman" w:cs="Times New Roman"/>
          <w:color w:val="000000"/>
        </w:rPr>
        <w:t>As an epistemology that assumes young people of color harbor deep and insightful knowledge about social systems</w:t>
      </w:r>
      <w:r w:rsidR="00A92C53" w:rsidRPr="0003349D">
        <w:rPr>
          <w:rFonts w:ascii="Times New Roman" w:eastAsia="Times New Roman" w:hAnsi="Times New Roman" w:cs="Times New Roman"/>
          <w:color w:val="000000"/>
        </w:rPr>
        <w:t xml:space="preserve"> </w:t>
      </w:r>
      <w:r w:rsidR="00B33D5F" w:rsidRPr="0003349D">
        <w:rPr>
          <w:rFonts w:ascii="Times New Roman" w:eastAsia="Times New Roman" w:hAnsi="Times New Roman" w:cs="Times New Roman"/>
          <w:color w:val="000000"/>
        </w:rPr>
        <w:t xml:space="preserve">and </w:t>
      </w:r>
      <w:r w:rsidR="00FC1729" w:rsidRPr="0003349D">
        <w:rPr>
          <w:rFonts w:ascii="Times New Roman" w:eastAsia="Times New Roman" w:hAnsi="Times New Roman" w:cs="Times New Roman"/>
          <w:color w:val="000000"/>
        </w:rPr>
        <w:t xml:space="preserve">a thick </w:t>
      </w:r>
      <w:r w:rsidR="00B33D5F" w:rsidRPr="0003349D">
        <w:rPr>
          <w:rFonts w:ascii="Times New Roman" w:eastAsia="Times New Roman" w:hAnsi="Times New Roman" w:cs="Times New Roman"/>
          <w:color w:val="000000"/>
        </w:rPr>
        <w:t>desire to understand historically and collectively the design of current inequities</w:t>
      </w:r>
      <w:r w:rsidR="00FC1729" w:rsidRPr="0003349D">
        <w:rPr>
          <w:rFonts w:ascii="Times New Roman" w:eastAsia="Times New Roman" w:hAnsi="Times New Roman" w:cs="Times New Roman"/>
          <w:color w:val="000000"/>
        </w:rPr>
        <w:t xml:space="preserve"> and resistance</w:t>
      </w:r>
      <w:r w:rsidR="00212A56">
        <w:rPr>
          <w:rFonts w:ascii="Times New Roman" w:eastAsia="Times New Roman" w:hAnsi="Times New Roman" w:cs="Times New Roman"/>
          <w:color w:val="000000"/>
        </w:rPr>
        <w:t xml:space="preserve">, participatory inquiry </w:t>
      </w:r>
      <w:r w:rsidR="00B33D5F" w:rsidRPr="0003349D">
        <w:rPr>
          <w:rFonts w:ascii="Times New Roman" w:eastAsia="Times New Roman" w:hAnsi="Times New Roman" w:cs="Times New Roman"/>
          <w:color w:val="000000"/>
        </w:rPr>
        <w:t xml:space="preserve">organized through </w:t>
      </w:r>
      <w:r w:rsidR="00A92C53" w:rsidRPr="0003349D">
        <w:rPr>
          <w:rFonts w:ascii="Times New Roman" w:eastAsia="Times New Roman" w:hAnsi="Times New Roman" w:cs="Times New Roman"/>
          <w:color w:val="000000"/>
        </w:rPr>
        <w:t xml:space="preserve">surveys, interviews, vlogs, maps and </w:t>
      </w:r>
      <w:r w:rsidR="00B33D5F" w:rsidRPr="0003349D">
        <w:rPr>
          <w:rFonts w:ascii="Times New Roman" w:eastAsia="Times New Roman" w:hAnsi="Times New Roman" w:cs="Times New Roman"/>
          <w:color w:val="000000"/>
        </w:rPr>
        <w:t>oral histories</w:t>
      </w:r>
      <w:r w:rsidR="00582550">
        <w:rPr>
          <w:rFonts w:ascii="Times New Roman" w:eastAsia="Times New Roman" w:hAnsi="Times New Roman" w:cs="Times New Roman"/>
          <w:color w:val="000000"/>
        </w:rPr>
        <w:t xml:space="preserve"> </w:t>
      </w:r>
      <w:r w:rsidR="00B33D5F" w:rsidRPr="0003349D">
        <w:rPr>
          <w:rFonts w:ascii="Times New Roman" w:eastAsia="Times New Roman" w:hAnsi="Times New Roman" w:cs="Times New Roman"/>
          <w:color w:val="000000"/>
        </w:rPr>
        <w:t xml:space="preserve">has been powerful for documenting and building </w:t>
      </w:r>
      <w:r w:rsidR="00B33D5F" w:rsidRPr="0003349D">
        <w:rPr>
          <w:rFonts w:ascii="Times New Roman" w:eastAsia="Times New Roman" w:hAnsi="Times New Roman" w:cs="Times New Roman"/>
          <w:color w:val="000000"/>
        </w:rPr>
        <w:lastRenderedPageBreak/>
        <w:t>critical consciousness</w:t>
      </w:r>
      <w:r w:rsidR="00212A56">
        <w:rPr>
          <w:rFonts w:ascii="Times New Roman" w:eastAsia="Times New Roman" w:hAnsi="Times New Roman" w:cs="Times New Roman"/>
          <w:color w:val="000000"/>
        </w:rPr>
        <w:t xml:space="preserve"> and activism</w:t>
      </w:r>
      <w:r w:rsidR="00B33D5F" w:rsidRPr="0003349D">
        <w:rPr>
          <w:rFonts w:ascii="Times New Roman" w:eastAsia="Times New Roman" w:hAnsi="Times New Roman" w:cs="Times New Roman"/>
          <w:color w:val="000000"/>
        </w:rPr>
        <w:t xml:space="preserve">. The findings generated largely by </w:t>
      </w:r>
      <w:r w:rsidR="00902C31" w:rsidRPr="0003349D">
        <w:rPr>
          <w:rFonts w:ascii="Times New Roman" w:eastAsia="Times New Roman" w:hAnsi="Times New Roman" w:cs="Times New Roman"/>
          <w:color w:val="000000"/>
        </w:rPr>
        <w:t xml:space="preserve">young people </w:t>
      </w:r>
      <w:r w:rsidR="00B33D5F" w:rsidRPr="0003349D">
        <w:rPr>
          <w:rFonts w:ascii="Times New Roman" w:eastAsia="Times New Roman" w:hAnsi="Times New Roman" w:cs="Times New Roman"/>
          <w:color w:val="000000"/>
        </w:rPr>
        <w:t xml:space="preserve">drew upon </w:t>
      </w:r>
      <w:r w:rsidR="00902C31" w:rsidRPr="0003349D">
        <w:rPr>
          <w:rFonts w:ascii="Times New Roman" w:eastAsia="Times New Roman" w:hAnsi="Times New Roman" w:cs="Times New Roman"/>
          <w:color w:val="000000"/>
        </w:rPr>
        <w:t>their full selves</w:t>
      </w:r>
      <w:r w:rsidR="000666F2">
        <w:rPr>
          <w:rFonts w:ascii="Times New Roman" w:eastAsia="Times New Roman" w:hAnsi="Times New Roman" w:cs="Times New Roman"/>
          <w:color w:val="000000"/>
        </w:rPr>
        <w:t>—</w:t>
      </w:r>
      <w:r w:rsidR="00902C31" w:rsidRPr="0003349D">
        <w:rPr>
          <w:rFonts w:ascii="Times New Roman" w:eastAsia="Times New Roman" w:hAnsi="Times New Roman" w:cs="Times New Roman"/>
          <w:color w:val="000000"/>
        </w:rPr>
        <w:t xml:space="preserve">racialized, immigrant, gendered, </w:t>
      </w:r>
      <w:r w:rsidR="00B33D5F" w:rsidRPr="0003349D">
        <w:rPr>
          <w:rFonts w:ascii="Times New Roman" w:eastAsia="Times New Roman" w:hAnsi="Times New Roman" w:cs="Times New Roman"/>
          <w:color w:val="000000"/>
        </w:rPr>
        <w:t xml:space="preserve">growing up </w:t>
      </w:r>
      <w:r w:rsidR="00902C31" w:rsidRPr="0003349D">
        <w:rPr>
          <w:rFonts w:ascii="Times New Roman" w:eastAsia="Times New Roman" w:hAnsi="Times New Roman" w:cs="Times New Roman"/>
          <w:color w:val="000000"/>
        </w:rPr>
        <w:t>within the working class, in a nation and city deeply divided and unequal.</w:t>
      </w:r>
      <w:r>
        <w:rPr>
          <w:rFonts w:ascii="Times New Roman" w:eastAsia="Times New Roman" w:hAnsi="Times New Roman" w:cs="Times New Roman"/>
          <w:color w:val="000000"/>
        </w:rPr>
        <w:t xml:space="preserve"> </w:t>
      </w:r>
      <w:r w:rsidR="00902C31" w:rsidRPr="0003349D">
        <w:rPr>
          <w:rFonts w:ascii="Times New Roman" w:eastAsia="Times New Roman" w:hAnsi="Times New Roman" w:cs="Times New Roman"/>
          <w:color w:val="000000"/>
        </w:rPr>
        <w:t>As producers of knowledge</w:t>
      </w:r>
      <w:r w:rsidR="00B33D5F" w:rsidRPr="0003349D">
        <w:rPr>
          <w:rFonts w:ascii="Times New Roman" w:eastAsia="Times New Roman" w:hAnsi="Times New Roman" w:cs="Times New Roman"/>
          <w:color w:val="000000"/>
        </w:rPr>
        <w:t xml:space="preserve">, our research collective now understands </w:t>
      </w:r>
      <w:r w:rsidR="000825BF" w:rsidRPr="0003349D">
        <w:rPr>
          <w:rFonts w:ascii="Times New Roman" w:eastAsia="Times New Roman" w:hAnsi="Times New Roman" w:cs="Times New Roman"/>
          <w:color w:val="000000"/>
        </w:rPr>
        <w:t xml:space="preserve">that </w:t>
      </w:r>
      <w:r w:rsidR="00B33D5F" w:rsidRPr="0003349D">
        <w:rPr>
          <w:rFonts w:ascii="Times New Roman" w:eastAsia="Times New Roman" w:hAnsi="Times New Roman" w:cs="Times New Roman"/>
          <w:color w:val="000000"/>
        </w:rPr>
        <w:t>we do not simply speak for ourselves but our peers, a generation, a fraction of the city typically unheard.</w:t>
      </w:r>
      <w:r>
        <w:rPr>
          <w:rFonts w:ascii="Times New Roman" w:eastAsia="Times New Roman" w:hAnsi="Times New Roman" w:cs="Times New Roman"/>
          <w:color w:val="000000"/>
        </w:rPr>
        <w:t xml:space="preserve"> </w:t>
      </w:r>
      <w:r w:rsidR="00B33D5F" w:rsidRPr="0003349D">
        <w:rPr>
          <w:rFonts w:ascii="Times New Roman" w:eastAsia="Times New Roman" w:hAnsi="Times New Roman" w:cs="Times New Roman"/>
          <w:color w:val="000000"/>
        </w:rPr>
        <w:t>We understand ourselves as researchers and advocates, responsible for the narratives we have gathered</w:t>
      </w:r>
      <w:r w:rsidR="00A92C53" w:rsidRPr="0003349D">
        <w:rPr>
          <w:rFonts w:ascii="Times New Roman" w:eastAsia="Times New Roman" w:hAnsi="Times New Roman" w:cs="Times New Roman"/>
          <w:color w:val="000000"/>
        </w:rPr>
        <w:t xml:space="preserve"> and for change borne of our inquiry</w:t>
      </w:r>
      <w:r w:rsidR="00B33D5F" w:rsidRPr="0003349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49022714" w14:textId="248AB2C7" w:rsidR="006F228F" w:rsidRPr="0003349D" w:rsidRDefault="006F228F" w:rsidP="006F228F">
      <w:p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rPr>
        <w:tab/>
      </w:r>
      <w:r w:rsidRPr="0003349D">
        <w:rPr>
          <w:rFonts w:ascii="Times New Roman" w:eastAsia="Times New Roman" w:hAnsi="Times New Roman" w:cs="Times New Roman"/>
          <w:color w:val="000000" w:themeColor="text1"/>
          <w:shd w:val="clear" w:color="auto" w:fill="FFFFFF"/>
        </w:rPr>
        <w:t xml:space="preserve">As we argued to the Deputy Mayor and have been writing since, three guiding questions anchor our work. </w:t>
      </w:r>
      <w:r w:rsidR="000825BF" w:rsidRPr="0003349D">
        <w:rPr>
          <w:rFonts w:ascii="Times New Roman" w:eastAsia="Times New Roman" w:hAnsi="Times New Roman" w:cs="Times New Roman"/>
          <w:color w:val="000000" w:themeColor="text1"/>
          <w:shd w:val="clear" w:color="auto" w:fill="FFFFFF"/>
        </w:rPr>
        <w:t>First</w:t>
      </w:r>
      <w:r w:rsidR="0003349D" w:rsidRPr="0003349D">
        <w:rPr>
          <w:rFonts w:ascii="Times New Roman" w:eastAsia="Times New Roman" w:hAnsi="Times New Roman" w:cs="Times New Roman"/>
          <w:color w:val="000000" w:themeColor="text1"/>
          <w:shd w:val="clear" w:color="auto" w:fill="FFFFFF"/>
        </w:rPr>
        <w:t>,</w:t>
      </w:r>
      <w:r w:rsidR="000825BF" w:rsidRPr="0003349D">
        <w:rPr>
          <w:rFonts w:ascii="Times New Roman" w:eastAsia="Times New Roman" w:hAnsi="Times New Roman" w:cs="Times New Roman"/>
          <w:color w:val="000000" w:themeColor="text1"/>
          <w:shd w:val="clear" w:color="auto" w:fill="FFFFFF"/>
        </w:rPr>
        <w:t xml:space="preserve"> w</w:t>
      </w:r>
      <w:r w:rsidRPr="0003349D">
        <w:rPr>
          <w:rFonts w:ascii="Times New Roman" w:eastAsia="Times New Roman" w:hAnsi="Times New Roman" w:cs="Times New Roman"/>
          <w:color w:val="000000" w:themeColor="text1"/>
          <w:shd w:val="clear" w:color="auto" w:fill="FFFFFF"/>
        </w:rPr>
        <w:t>e know much about the</w:t>
      </w:r>
      <w:r w:rsidR="000825BF" w:rsidRPr="0003349D">
        <w:rPr>
          <w:rFonts w:ascii="Times New Roman" w:eastAsia="Times New Roman" w:hAnsi="Times New Roman" w:cs="Times New Roman"/>
          <w:color w:val="000000" w:themeColor="text1"/>
          <w:shd w:val="clear" w:color="auto" w:fill="FFFFFF"/>
        </w:rPr>
        <w:t xml:space="preserve"> extreme</w:t>
      </w:r>
      <w:r w:rsidRPr="0003349D">
        <w:rPr>
          <w:rFonts w:ascii="Times New Roman" w:eastAsia="Times New Roman" w:hAnsi="Times New Roman" w:cs="Times New Roman"/>
          <w:color w:val="000000" w:themeColor="text1"/>
          <w:shd w:val="clear" w:color="auto" w:fill="FFFFFF"/>
        </w:rPr>
        <w:t xml:space="preserve"> emotional toll that COVID19 has </w:t>
      </w:r>
      <w:r w:rsidR="000825BF" w:rsidRPr="0003349D">
        <w:rPr>
          <w:rFonts w:ascii="Times New Roman" w:eastAsia="Times New Roman" w:hAnsi="Times New Roman" w:cs="Times New Roman"/>
          <w:color w:val="000000" w:themeColor="text1"/>
          <w:shd w:val="clear" w:color="auto" w:fill="FFFFFF"/>
        </w:rPr>
        <w:t xml:space="preserve">had </w:t>
      </w:r>
      <w:r w:rsidRPr="0003349D">
        <w:rPr>
          <w:rFonts w:ascii="Times New Roman" w:eastAsia="Times New Roman" w:hAnsi="Times New Roman" w:cs="Times New Roman"/>
          <w:color w:val="000000" w:themeColor="text1"/>
          <w:shd w:val="clear" w:color="auto" w:fill="FFFFFF"/>
        </w:rPr>
        <w:t>on immigrant youth</w:t>
      </w:r>
      <w:r w:rsidR="00212A56">
        <w:rPr>
          <w:rFonts w:ascii="Times New Roman" w:eastAsia="Times New Roman" w:hAnsi="Times New Roman" w:cs="Times New Roman"/>
          <w:color w:val="000000" w:themeColor="text1"/>
          <w:shd w:val="clear" w:color="auto" w:fill="FFFFFF"/>
        </w:rPr>
        <w:t>;</w:t>
      </w:r>
      <w:r w:rsidRPr="0003349D">
        <w:rPr>
          <w:rFonts w:ascii="Times New Roman" w:eastAsia="Times New Roman" w:hAnsi="Times New Roman" w:cs="Times New Roman"/>
          <w:color w:val="000000" w:themeColor="text1"/>
          <w:shd w:val="clear" w:color="auto" w:fill="FFFFFF"/>
        </w:rPr>
        <w:t xml:space="preserve"> th</w:t>
      </w:r>
      <w:r w:rsidR="00212A56">
        <w:rPr>
          <w:rFonts w:ascii="Times New Roman" w:eastAsia="Times New Roman" w:hAnsi="Times New Roman" w:cs="Times New Roman"/>
          <w:color w:val="000000" w:themeColor="text1"/>
          <w:shd w:val="clear" w:color="auto" w:fill="FFFFFF"/>
        </w:rPr>
        <w:t>at</w:t>
      </w:r>
      <w:r w:rsidRPr="0003349D">
        <w:rPr>
          <w:rFonts w:ascii="Times New Roman" w:eastAsia="Times New Roman" w:hAnsi="Times New Roman" w:cs="Times New Roman"/>
          <w:color w:val="000000" w:themeColor="text1"/>
          <w:shd w:val="clear" w:color="auto" w:fill="FFFFFF"/>
        </w:rPr>
        <w:t xml:space="preserve"> </w:t>
      </w:r>
      <w:r w:rsidR="000825BF" w:rsidRPr="0003349D">
        <w:rPr>
          <w:rFonts w:ascii="Times New Roman" w:eastAsia="Times New Roman" w:hAnsi="Times New Roman" w:cs="Times New Roman"/>
          <w:color w:val="000000" w:themeColor="text1"/>
          <w:shd w:val="clear" w:color="auto" w:fill="FFFFFF"/>
        </w:rPr>
        <w:t xml:space="preserve">anxieties and experiences of loss sit beside the </w:t>
      </w:r>
      <w:r w:rsidRPr="0003349D">
        <w:rPr>
          <w:rFonts w:ascii="Times New Roman" w:eastAsia="Times New Roman" w:hAnsi="Times New Roman" w:cs="Times New Roman"/>
          <w:color w:val="000000" w:themeColor="text1"/>
          <w:shd w:val="clear" w:color="auto" w:fill="FFFFFF"/>
        </w:rPr>
        <w:t>joys of spending time with family</w:t>
      </w:r>
      <w:r w:rsidR="000825BF" w:rsidRPr="0003349D">
        <w:rPr>
          <w:rFonts w:ascii="Times New Roman" w:eastAsia="Times New Roman" w:hAnsi="Times New Roman" w:cs="Times New Roman"/>
          <w:color w:val="000000" w:themeColor="text1"/>
          <w:shd w:val="clear" w:color="auto" w:fill="FFFFFF"/>
        </w:rPr>
        <w:t xml:space="preserve"> and </w:t>
      </w:r>
      <w:r w:rsidRPr="0003349D">
        <w:rPr>
          <w:rFonts w:ascii="Times New Roman" w:eastAsia="Times New Roman" w:hAnsi="Times New Roman" w:cs="Times New Roman"/>
          <w:color w:val="000000" w:themeColor="text1"/>
          <w:shd w:val="clear" w:color="auto" w:fill="FFFFFF"/>
        </w:rPr>
        <w:t>gathering stories from elders.</w:t>
      </w:r>
      <w:r w:rsidR="0003349D">
        <w:rPr>
          <w:rFonts w:ascii="Times New Roman" w:eastAsia="Times New Roman" w:hAnsi="Times New Roman" w:cs="Times New Roman"/>
          <w:color w:val="000000" w:themeColor="text1"/>
          <w:shd w:val="clear" w:color="auto" w:fill="FFFFFF"/>
        </w:rPr>
        <w:t xml:space="preserve"> </w:t>
      </w:r>
      <w:r w:rsidR="000825BF" w:rsidRPr="0003349D">
        <w:rPr>
          <w:rFonts w:ascii="Times New Roman" w:eastAsia="Times New Roman" w:hAnsi="Times New Roman" w:cs="Times New Roman"/>
          <w:color w:val="000000" w:themeColor="text1"/>
          <w:shd w:val="clear" w:color="auto" w:fill="FFFFFF"/>
        </w:rPr>
        <w:t>Second, w</w:t>
      </w:r>
      <w:r w:rsidRPr="0003349D">
        <w:rPr>
          <w:rFonts w:ascii="Times New Roman" w:eastAsia="Times New Roman" w:hAnsi="Times New Roman" w:cs="Times New Roman"/>
          <w:color w:val="000000" w:themeColor="text1"/>
          <w:shd w:val="clear" w:color="auto" w:fill="FFFFFF"/>
        </w:rPr>
        <w:t>e have learned much about the power of a culturally responsive and sustaining education in helping youth make sense and make justice during the pandemic and the protests. With a critical history education in middle school, the alumni of S2 – both youth researchers and their peers -- were able to understand/appreciate and work in solidarity with the movement for Black lives</w:t>
      </w:r>
      <w:r w:rsidR="000825BF" w:rsidRPr="0003349D">
        <w:rPr>
          <w:rFonts w:ascii="Times New Roman" w:eastAsia="Times New Roman" w:hAnsi="Times New Roman" w:cs="Times New Roman"/>
          <w:color w:val="000000" w:themeColor="text1"/>
          <w:shd w:val="clear" w:color="auto" w:fill="FFFFFF"/>
        </w:rPr>
        <w:t xml:space="preserve">. </w:t>
      </w:r>
      <w:r w:rsidR="00582550">
        <w:rPr>
          <w:rFonts w:ascii="Times New Roman" w:eastAsia="Times New Roman" w:hAnsi="Times New Roman" w:cs="Times New Roman"/>
          <w:color w:val="000000" w:themeColor="text1"/>
          <w:shd w:val="clear" w:color="auto" w:fill="FFFFFF"/>
        </w:rPr>
        <w:t xml:space="preserve">Now we are </w:t>
      </w:r>
      <w:r w:rsidRPr="0003349D">
        <w:rPr>
          <w:rFonts w:ascii="Times New Roman" w:eastAsia="Times New Roman" w:hAnsi="Times New Roman" w:cs="Times New Roman"/>
          <w:color w:val="000000" w:themeColor="text1"/>
          <w:shd w:val="clear" w:color="auto" w:fill="FFFFFF"/>
        </w:rPr>
        <w:t xml:space="preserve">committed to educating our peers, </w:t>
      </w:r>
      <w:r w:rsidR="000825BF" w:rsidRPr="0003349D">
        <w:rPr>
          <w:rFonts w:ascii="Times New Roman" w:eastAsia="Times New Roman" w:hAnsi="Times New Roman" w:cs="Times New Roman"/>
          <w:color w:val="000000" w:themeColor="text1"/>
          <w:shd w:val="clear" w:color="auto" w:fill="FFFFFF"/>
        </w:rPr>
        <w:t xml:space="preserve">teachers, politicians, </w:t>
      </w:r>
      <w:r w:rsidRPr="0003349D">
        <w:rPr>
          <w:rFonts w:ascii="Times New Roman" w:eastAsia="Times New Roman" w:hAnsi="Times New Roman" w:cs="Times New Roman"/>
          <w:color w:val="000000" w:themeColor="text1"/>
          <w:shd w:val="clear" w:color="auto" w:fill="FFFFFF"/>
        </w:rPr>
        <w:t>neighbors and even our family members.</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Third, across our varied presentations, we witness the power of </w:t>
      </w:r>
      <w:r w:rsidR="000825BF" w:rsidRPr="0003349D">
        <w:rPr>
          <w:rFonts w:ascii="Times New Roman" w:eastAsia="Times New Roman" w:hAnsi="Times New Roman" w:cs="Times New Roman"/>
          <w:color w:val="000000" w:themeColor="text1"/>
          <w:shd w:val="clear" w:color="auto" w:fill="FFFFFF"/>
        </w:rPr>
        <w:t>critical participatory research</w:t>
      </w:r>
      <w:r w:rsidR="00582550">
        <w:rPr>
          <w:rFonts w:ascii="Times New Roman" w:eastAsia="Times New Roman" w:hAnsi="Times New Roman" w:cs="Times New Roman"/>
          <w:color w:val="000000" w:themeColor="text1"/>
          <w:shd w:val="clear" w:color="auto" w:fill="FFFFFF"/>
        </w:rPr>
        <w:t xml:space="preserve"> as a tool of social movements</w:t>
      </w:r>
      <w:r w:rsidR="000825BF" w:rsidRPr="0003349D">
        <w:rPr>
          <w:rFonts w:ascii="Times New Roman" w:eastAsia="Times New Roman" w:hAnsi="Times New Roman" w:cs="Times New Roman"/>
          <w:color w:val="000000" w:themeColor="text1"/>
          <w:shd w:val="clear" w:color="auto" w:fill="FFFFFF"/>
        </w:rPr>
        <w:t>. N</w:t>
      </w:r>
      <w:r w:rsidRPr="0003349D">
        <w:rPr>
          <w:rFonts w:ascii="Times New Roman" w:eastAsia="Times New Roman" w:hAnsi="Times New Roman" w:cs="Times New Roman"/>
          <w:color w:val="000000" w:themeColor="text1"/>
          <w:shd w:val="clear" w:color="auto" w:fill="FFFFFF"/>
        </w:rPr>
        <w:t xml:space="preserve">arrating their own stories and </w:t>
      </w:r>
      <w:r w:rsidR="000825BF" w:rsidRPr="0003349D">
        <w:rPr>
          <w:rFonts w:ascii="Times New Roman" w:eastAsia="Times New Roman" w:hAnsi="Times New Roman" w:cs="Times New Roman"/>
          <w:color w:val="000000" w:themeColor="text1"/>
          <w:shd w:val="clear" w:color="auto" w:fill="FFFFFF"/>
        </w:rPr>
        <w:t xml:space="preserve">analyzing the stories of their peers, </w:t>
      </w:r>
      <w:r w:rsidR="00212A56">
        <w:rPr>
          <w:rFonts w:ascii="Times New Roman" w:eastAsia="Times New Roman" w:hAnsi="Times New Roman" w:cs="Times New Roman"/>
          <w:color w:val="000000" w:themeColor="text1"/>
          <w:shd w:val="clear" w:color="auto" w:fill="FFFFFF"/>
        </w:rPr>
        <w:t xml:space="preserve">presenting to educators, government officials, academics and soon, through theatre to community, </w:t>
      </w:r>
      <w:r w:rsidR="00582550">
        <w:rPr>
          <w:rFonts w:ascii="Times New Roman" w:eastAsia="Times New Roman" w:hAnsi="Times New Roman" w:cs="Times New Roman"/>
          <w:color w:val="000000" w:themeColor="text1"/>
          <w:shd w:val="clear" w:color="auto" w:fill="FFFFFF"/>
        </w:rPr>
        <w:t>the S2 alumni</w:t>
      </w:r>
      <w:r w:rsidR="000825BF" w:rsidRPr="0003349D">
        <w:rPr>
          <w:rFonts w:ascii="Times New Roman" w:eastAsia="Times New Roman" w:hAnsi="Times New Roman" w:cs="Times New Roman"/>
          <w:color w:val="000000" w:themeColor="text1"/>
          <w:shd w:val="clear" w:color="auto" w:fill="FFFFFF"/>
        </w:rPr>
        <w:t xml:space="preserve"> </w:t>
      </w:r>
      <w:r w:rsidR="00212A56">
        <w:rPr>
          <w:rFonts w:ascii="Times New Roman" w:eastAsia="Times New Roman" w:hAnsi="Times New Roman" w:cs="Times New Roman"/>
          <w:color w:val="000000" w:themeColor="text1"/>
          <w:shd w:val="clear" w:color="auto" w:fill="FFFFFF"/>
        </w:rPr>
        <w:t>have grown</w:t>
      </w:r>
      <w:r w:rsidRPr="0003349D">
        <w:rPr>
          <w:rFonts w:ascii="Times New Roman" w:eastAsia="Times New Roman" w:hAnsi="Times New Roman" w:cs="Times New Roman"/>
          <w:color w:val="000000" w:themeColor="text1"/>
          <w:shd w:val="clear" w:color="auto" w:fill="FFFFFF"/>
        </w:rPr>
        <w:t xml:space="preserve"> a</w:t>
      </w:r>
      <w:r w:rsidR="00212A56">
        <w:rPr>
          <w:rFonts w:ascii="Times New Roman" w:eastAsia="Times New Roman" w:hAnsi="Times New Roman" w:cs="Times New Roman"/>
          <w:color w:val="000000" w:themeColor="text1"/>
          <w:shd w:val="clear" w:color="auto" w:fill="FFFFFF"/>
        </w:rPr>
        <w:t xml:space="preserve"> confident</w:t>
      </w:r>
      <w:r w:rsidRPr="0003349D">
        <w:rPr>
          <w:rFonts w:ascii="Times New Roman" w:eastAsia="Times New Roman" w:hAnsi="Times New Roman" w:cs="Times New Roman"/>
          <w:color w:val="000000" w:themeColor="text1"/>
          <w:shd w:val="clear" w:color="auto" w:fill="FFFFFF"/>
        </w:rPr>
        <w:t xml:space="preserve"> sense of responsibility to speak truth to power.</w:t>
      </w:r>
      <w:r w:rsidR="0003349D">
        <w:rPr>
          <w:rFonts w:ascii="Times New Roman" w:eastAsia="Times New Roman" w:hAnsi="Times New Roman" w:cs="Times New Roman"/>
          <w:color w:val="000000" w:themeColor="text1"/>
          <w:shd w:val="clear" w:color="auto" w:fill="FFFFFF"/>
        </w:rPr>
        <w:t xml:space="preserve"> </w:t>
      </w:r>
    </w:p>
    <w:p w14:paraId="5966FEC0" w14:textId="5B33DFE3" w:rsidR="000825BF" w:rsidRPr="0003349D" w:rsidRDefault="000825BF" w:rsidP="006F228F">
      <w:pPr>
        <w:spacing w:line="480" w:lineRule="auto"/>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ab/>
        <w:t>Of course</w:t>
      </w:r>
      <w:r w:rsidR="0003349D" w:rsidRPr="0003349D">
        <w:rPr>
          <w:rFonts w:ascii="Times New Roman" w:eastAsia="Times New Roman" w:hAnsi="Times New Roman" w:cs="Times New Roman"/>
          <w:color w:val="000000" w:themeColor="text1"/>
          <w:shd w:val="clear" w:color="auto" w:fill="FFFFFF"/>
        </w:rPr>
        <w:t>,</w:t>
      </w:r>
      <w:r w:rsidRPr="0003349D">
        <w:rPr>
          <w:rFonts w:ascii="Times New Roman" w:eastAsia="Times New Roman" w:hAnsi="Times New Roman" w:cs="Times New Roman"/>
          <w:color w:val="000000" w:themeColor="text1"/>
          <w:shd w:val="clear" w:color="auto" w:fill="FFFFFF"/>
        </w:rPr>
        <w:t xml:space="preserve"> there are limits.</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COVID19 shut down our </w:t>
      </w:r>
      <w:r w:rsidR="0003349D" w:rsidRPr="0003349D">
        <w:rPr>
          <w:rFonts w:ascii="Times New Roman" w:eastAsia="Times New Roman" w:hAnsi="Times New Roman" w:cs="Times New Roman"/>
          <w:color w:val="000000" w:themeColor="text1"/>
          <w:shd w:val="clear" w:color="auto" w:fill="FFFFFF"/>
        </w:rPr>
        <w:t>face-to-face</w:t>
      </w:r>
      <w:r w:rsidRPr="0003349D">
        <w:rPr>
          <w:rFonts w:ascii="Times New Roman" w:eastAsia="Times New Roman" w:hAnsi="Times New Roman" w:cs="Times New Roman"/>
          <w:color w:val="000000" w:themeColor="text1"/>
          <w:shd w:val="clear" w:color="auto" w:fill="FFFFFF"/>
        </w:rPr>
        <w:t xml:space="preserve"> meetings, and some lost motivation.</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We gathered interviews from peers in high schools</w:t>
      </w:r>
      <w:r w:rsidR="000666F2">
        <w:rPr>
          <w:rFonts w:ascii="Times New Roman" w:eastAsia="Times New Roman" w:hAnsi="Times New Roman" w:cs="Times New Roman"/>
          <w:color w:val="000000" w:themeColor="text1"/>
          <w:shd w:val="clear" w:color="auto" w:fill="FFFFFF"/>
        </w:rPr>
        <w:t xml:space="preserve"> </w:t>
      </w:r>
      <w:r w:rsidR="00212A56">
        <w:rPr>
          <w:rFonts w:ascii="Times New Roman" w:eastAsia="Times New Roman" w:hAnsi="Times New Roman" w:cs="Times New Roman"/>
          <w:color w:val="000000" w:themeColor="text1"/>
          <w:shd w:val="clear" w:color="auto" w:fill="FFFFFF"/>
        </w:rPr>
        <w:t>who</w:t>
      </w:r>
      <w:r w:rsidR="000666F2">
        <w:rPr>
          <w:rFonts w:ascii="Times New Roman" w:eastAsia="Times New Roman" w:hAnsi="Times New Roman" w:cs="Times New Roman"/>
          <w:color w:val="000000" w:themeColor="text1"/>
          <w:shd w:val="clear" w:color="auto" w:fill="FFFFFF"/>
        </w:rPr>
        <w:t xml:space="preserve"> did not attend S2</w:t>
      </w:r>
      <w:r w:rsidRPr="0003349D">
        <w:rPr>
          <w:rFonts w:ascii="Times New Roman" w:eastAsia="Times New Roman" w:hAnsi="Times New Roman" w:cs="Times New Roman"/>
          <w:color w:val="000000" w:themeColor="text1"/>
          <w:shd w:val="clear" w:color="auto" w:fill="FFFFFF"/>
        </w:rPr>
        <w:t xml:space="preserve">, and </w:t>
      </w:r>
      <w:r w:rsidR="000666F2">
        <w:rPr>
          <w:rFonts w:ascii="Times New Roman" w:eastAsia="Times New Roman" w:hAnsi="Times New Roman" w:cs="Times New Roman"/>
          <w:color w:val="000000" w:themeColor="text1"/>
          <w:shd w:val="clear" w:color="auto" w:fill="FFFFFF"/>
        </w:rPr>
        <w:t>could not</w:t>
      </w:r>
      <w:r w:rsidR="000666F2" w:rsidRP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get parental consent, so the interviews can’t be used.</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There are topics</w:t>
      </w:r>
      <w:r w:rsidR="00212A56">
        <w:rPr>
          <w:rFonts w:ascii="Times New Roman" w:eastAsia="Times New Roman" w:hAnsi="Times New Roman" w:cs="Times New Roman"/>
          <w:color w:val="000000" w:themeColor="text1"/>
          <w:shd w:val="clear" w:color="auto" w:fill="FFFFFF"/>
        </w:rPr>
        <w:t xml:space="preserve"> we didn’t discuss.</w:t>
      </w:r>
      <w:r w:rsidRPr="0003349D">
        <w:rPr>
          <w:rFonts w:ascii="Times New Roman" w:eastAsia="Times New Roman" w:hAnsi="Times New Roman" w:cs="Times New Roman"/>
          <w:color w:val="000000" w:themeColor="text1"/>
          <w:shd w:val="clear" w:color="auto" w:fill="FFFFFF"/>
        </w:rPr>
        <w:t xml:space="preserve"> </w:t>
      </w:r>
      <w:r w:rsidR="00212A56">
        <w:rPr>
          <w:rFonts w:ascii="Times New Roman" w:eastAsia="Times New Roman" w:hAnsi="Times New Roman" w:cs="Times New Roman"/>
          <w:color w:val="000000" w:themeColor="text1"/>
          <w:shd w:val="clear" w:color="auto" w:fill="FFFFFF"/>
        </w:rPr>
        <w:t>E</w:t>
      </w:r>
      <w:r w:rsidRPr="0003349D">
        <w:rPr>
          <w:rFonts w:ascii="Times New Roman" w:eastAsia="Times New Roman" w:hAnsi="Times New Roman" w:cs="Times New Roman"/>
          <w:color w:val="000000" w:themeColor="text1"/>
          <w:shd w:val="clear" w:color="auto" w:fill="FFFFFF"/>
        </w:rPr>
        <w:t xml:space="preserve">ven in the intimacy of our collective </w:t>
      </w:r>
      <w:r w:rsidR="00212A56">
        <w:rPr>
          <w:rFonts w:ascii="Times New Roman" w:eastAsia="Times New Roman" w:hAnsi="Times New Roman" w:cs="Times New Roman"/>
          <w:color w:val="000000" w:themeColor="text1"/>
          <w:shd w:val="clear" w:color="auto" w:fill="FFFFFF"/>
        </w:rPr>
        <w:t xml:space="preserve">some issues </w:t>
      </w:r>
      <w:r w:rsidRPr="0003349D">
        <w:rPr>
          <w:rFonts w:ascii="Times New Roman" w:eastAsia="Times New Roman" w:hAnsi="Times New Roman" w:cs="Times New Roman"/>
          <w:color w:val="000000" w:themeColor="text1"/>
          <w:shd w:val="clear" w:color="auto" w:fill="FFFFFF"/>
        </w:rPr>
        <w:t>were taboo</w:t>
      </w:r>
      <w:r w:rsidR="00212A56">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 xml:space="preserve">drenched in fear and shame: </w:t>
      </w:r>
      <w:r w:rsidR="00582550">
        <w:rPr>
          <w:rFonts w:ascii="Times New Roman" w:eastAsia="Times New Roman" w:hAnsi="Times New Roman" w:cs="Times New Roman"/>
          <w:color w:val="000000" w:themeColor="text1"/>
          <w:shd w:val="clear" w:color="auto" w:fill="FFFFFF"/>
        </w:rPr>
        <w:lastRenderedPageBreak/>
        <w:t xml:space="preserve">perhaps </w:t>
      </w:r>
      <w:r w:rsidRPr="0003349D">
        <w:rPr>
          <w:rFonts w:ascii="Times New Roman" w:eastAsia="Times New Roman" w:hAnsi="Times New Roman" w:cs="Times New Roman"/>
          <w:color w:val="000000" w:themeColor="text1"/>
          <w:shd w:val="clear" w:color="auto" w:fill="FFFFFF"/>
        </w:rPr>
        <w:t>anxieties about being undocumented, fearing eviction, being hungry, family struggles.</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We were supposed to track academic progress</w:t>
      </w:r>
      <w:r w:rsidR="00212A56">
        <w:rPr>
          <w:rFonts w:ascii="Times New Roman" w:eastAsia="Times New Roman" w:hAnsi="Times New Roman" w:cs="Times New Roman"/>
          <w:color w:val="000000" w:themeColor="text1"/>
          <w:shd w:val="clear" w:color="auto" w:fill="FFFFFF"/>
        </w:rPr>
        <w:t xml:space="preserve"> by gathering transcripts across schools and time</w:t>
      </w:r>
      <w:r w:rsidR="000666F2">
        <w:rPr>
          <w:rFonts w:ascii="Times New Roman" w:eastAsia="Times New Roman" w:hAnsi="Times New Roman" w:cs="Times New Roman"/>
          <w:color w:val="000000" w:themeColor="text1"/>
          <w:shd w:val="clear" w:color="auto" w:fill="FFFFFF"/>
        </w:rPr>
        <w:t>,</w:t>
      </w:r>
      <w:r w:rsidRPr="0003349D">
        <w:rPr>
          <w:rFonts w:ascii="Times New Roman" w:eastAsia="Times New Roman" w:hAnsi="Times New Roman" w:cs="Times New Roman"/>
          <w:color w:val="000000" w:themeColor="text1"/>
          <w:shd w:val="clear" w:color="auto" w:fill="FFFFFF"/>
        </w:rPr>
        <w:t xml:space="preserve"> but</w:t>
      </w:r>
      <w:r w:rsidR="00212A56">
        <w:rPr>
          <w:rFonts w:ascii="Times New Roman" w:eastAsia="Times New Roman" w:hAnsi="Times New Roman" w:cs="Times New Roman"/>
          <w:color w:val="000000" w:themeColor="text1"/>
          <w:shd w:val="clear" w:color="auto" w:fill="FFFFFF"/>
        </w:rPr>
        <w:t xml:space="preserve"> the partnership relationships, and permissions, could not be established.</w:t>
      </w:r>
      <w:r w:rsidRPr="0003349D">
        <w:rPr>
          <w:rFonts w:ascii="Times New Roman" w:eastAsia="Times New Roman" w:hAnsi="Times New Roman" w:cs="Times New Roman"/>
          <w:color w:val="000000" w:themeColor="text1"/>
          <w:shd w:val="clear" w:color="auto" w:fill="FFFFFF"/>
        </w:rPr>
        <w:t xml:space="preserve"> We will never </w:t>
      </w:r>
      <w:r w:rsidR="000666F2">
        <w:rPr>
          <w:rFonts w:ascii="Times New Roman" w:eastAsia="Times New Roman" w:hAnsi="Times New Roman" w:cs="Times New Roman"/>
          <w:color w:val="000000" w:themeColor="text1"/>
          <w:shd w:val="clear" w:color="auto" w:fill="FFFFFF"/>
        </w:rPr>
        <w:t xml:space="preserve">fully </w:t>
      </w:r>
      <w:r w:rsidRPr="0003349D">
        <w:rPr>
          <w:rFonts w:ascii="Times New Roman" w:eastAsia="Times New Roman" w:hAnsi="Times New Roman" w:cs="Times New Roman"/>
          <w:color w:val="000000" w:themeColor="text1"/>
          <w:shd w:val="clear" w:color="auto" w:fill="FFFFFF"/>
        </w:rPr>
        <w:t xml:space="preserve">know the mental health trauma </w:t>
      </w:r>
      <w:r w:rsidR="00212A56">
        <w:rPr>
          <w:rFonts w:ascii="Times New Roman" w:eastAsia="Times New Roman" w:hAnsi="Times New Roman" w:cs="Times New Roman"/>
          <w:color w:val="000000" w:themeColor="text1"/>
          <w:shd w:val="clear" w:color="auto" w:fill="FFFFFF"/>
        </w:rPr>
        <w:t xml:space="preserve">endured by </w:t>
      </w:r>
      <w:r w:rsidRPr="0003349D">
        <w:rPr>
          <w:rFonts w:ascii="Times New Roman" w:eastAsia="Times New Roman" w:hAnsi="Times New Roman" w:cs="Times New Roman"/>
          <w:color w:val="000000" w:themeColor="text1"/>
          <w:shd w:val="clear" w:color="auto" w:fill="FFFFFF"/>
        </w:rPr>
        <w:t>these deeply impressive young adolescents.</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We never were able, ultimately, to track down the full graduating class over 3</w:t>
      </w:r>
      <w:r w:rsidR="000666F2">
        <w:rPr>
          <w:rFonts w:ascii="Times New Roman" w:eastAsia="Times New Roman" w:hAnsi="Times New Roman" w:cs="Times New Roman"/>
          <w:color w:val="000000" w:themeColor="text1"/>
          <w:shd w:val="clear" w:color="auto" w:fill="FFFFFF"/>
        </w:rPr>
        <w:t>7</w:t>
      </w:r>
      <w:r w:rsidRPr="0003349D">
        <w:rPr>
          <w:rFonts w:ascii="Times New Roman" w:eastAsia="Times New Roman" w:hAnsi="Times New Roman" w:cs="Times New Roman"/>
          <w:color w:val="000000" w:themeColor="text1"/>
          <w:shd w:val="clear" w:color="auto" w:fill="FFFFFF"/>
        </w:rPr>
        <w:t xml:space="preserve"> high schools, because so many moved</w:t>
      </w:r>
      <w:r w:rsidR="006F1C59">
        <w:rPr>
          <w:rFonts w:ascii="Times New Roman" w:eastAsia="Times New Roman" w:hAnsi="Times New Roman" w:cs="Times New Roman"/>
          <w:color w:val="000000" w:themeColor="text1"/>
          <w:shd w:val="clear" w:color="auto" w:fill="FFFFFF"/>
        </w:rPr>
        <w:t>, left</w:t>
      </w:r>
      <w:r w:rsidRPr="0003349D">
        <w:rPr>
          <w:rFonts w:ascii="Times New Roman" w:eastAsia="Times New Roman" w:hAnsi="Times New Roman" w:cs="Times New Roman"/>
          <w:color w:val="000000" w:themeColor="text1"/>
          <w:shd w:val="clear" w:color="auto" w:fill="FFFFFF"/>
        </w:rPr>
        <w:t xml:space="preserve"> the city</w:t>
      </w:r>
      <w:r w:rsidR="000666F2">
        <w:rPr>
          <w:rFonts w:ascii="Times New Roman" w:eastAsia="Times New Roman" w:hAnsi="Times New Roman" w:cs="Times New Roman"/>
          <w:color w:val="000000" w:themeColor="text1"/>
          <w:shd w:val="clear" w:color="auto" w:fill="FFFFFF"/>
        </w:rPr>
        <w:t>, or stopped communicating with S2</w:t>
      </w:r>
      <w:r w:rsidRPr="0003349D">
        <w:rPr>
          <w:rFonts w:ascii="Times New Roman" w:eastAsia="Times New Roman" w:hAnsi="Times New Roman" w:cs="Times New Roman"/>
          <w:color w:val="000000" w:themeColor="text1"/>
          <w:shd w:val="clear" w:color="auto" w:fill="FFFFFF"/>
        </w:rPr>
        <w:t>. And yet we held tight as a research collective and press on as we prepare for 11</w:t>
      </w:r>
      <w:r w:rsidRPr="0003349D">
        <w:rPr>
          <w:rFonts w:ascii="Times New Roman" w:eastAsia="Times New Roman" w:hAnsi="Times New Roman" w:cs="Times New Roman"/>
          <w:color w:val="000000" w:themeColor="text1"/>
          <w:shd w:val="clear" w:color="auto" w:fill="FFFFFF"/>
          <w:vertAlign w:val="superscript"/>
        </w:rPr>
        <w:t>th</w:t>
      </w:r>
      <w:r w:rsidRPr="0003349D">
        <w:rPr>
          <w:rFonts w:ascii="Times New Roman" w:eastAsia="Times New Roman" w:hAnsi="Times New Roman" w:cs="Times New Roman"/>
          <w:color w:val="000000" w:themeColor="text1"/>
          <w:shd w:val="clear" w:color="auto" w:fill="FFFFFF"/>
        </w:rPr>
        <w:t xml:space="preserve"> grade and imagining the college application process.</w:t>
      </w:r>
    </w:p>
    <w:p w14:paraId="247CFE70" w14:textId="62797F7B" w:rsidR="006F228F" w:rsidRPr="0003349D" w:rsidRDefault="006F228F" w:rsidP="006F228F">
      <w:pPr>
        <w:spacing w:line="480" w:lineRule="auto"/>
        <w:ind w:firstLine="720"/>
        <w:rPr>
          <w:rFonts w:ascii="Times New Roman" w:eastAsia="Times New Roman" w:hAnsi="Times New Roman" w:cs="Times New Roman"/>
          <w:color w:val="000000" w:themeColor="text1"/>
          <w:shd w:val="clear" w:color="auto" w:fill="FFFFFF"/>
        </w:rPr>
      </w:pPr>
      <w:r w:rsidRPr="0003349D">
        <w:rPr>
          <w:rFonts w:ascii="Times New Roman" w:eastAsia="Times New Roman" w:hAnsi="Times New Roman" w:cs="Times New Roman"/>
          <w:color w:val="000000" w:themeColor="text1"/>
          <w:shd w:val="clear" w:color="auto" w:fill="FFFFFF"/>
        </w:rPr>
        <w:t xml:space="preserve">The research was designed, </w:t>
      </w:r>
      <w:r w:rsidR="00AB113E" w:rsidRPr="0003349D">
        <w:rPr>
          <w:rFonts w:ascii="Times New Roman" w:eastAsia="Times New Roman" w:hAnsi="Times New Roman" w:cs="Times New Roman"/>
          <w:color w:val="000000" w:themeColor="text1"/>
          <w:shd w:val="clear" w:color="auto" w:fill="FFFFFF"/>
        </w:rPr>
        <w:t xml:space="preserve">implemented, </w:t>
      </w:r>
      <w:r w:rsidRPr="0003349D">
        <w:rPr>
          <w:rFonts w:ascii="Times New Roman" w:eastAsia="Times New Roman" w:hAnsi="Times New Roman" w:cs="Times New Roman"/>
          <w:color w:val="000000" w:themeColor="text1"/>
          <w:shd w:val="clear" w:color="auto" w:fill="FFFFFF"/>
        </w:rPr>
        <w:t>archived and</w:t>
      </w:r>
      <w:r w:rsidR="00AB113E" w:rsidRPr="0003349D">
        <w:rPr>
          <w:rFonts w:ascii="Times New Roman" w:eastAsia="Times New Roman" w:hAnsi="Times New Roman" w:cs="Times New Roman"/>
          <w:color w:val="000000" w:themeColor="text1"/>
          <w:shd w:val="clear" w:color="auto" w:fill="FFFFFF"/>
        </w:rPr>
        <w:t xml:space="preserve"> is soon to be</w:t>
      </w:r>
      <w:r w:rsidRPr="0003349D">
        <w:rPr>
          <w:rFonts w:ascii="Times New Roman" w:eastAsia="Times New Roman" w:hAnsi="Times New Roman" w:cs="Times New Roman"/>
          <w:color w:val="000000" w:themeColor="text1"/>
          <w:shd w:val="clear" w:color="auto" w:fill="FFFFFF"/>
        </w:rPr>
        <w:t xml:space="preserve"> performed by young people who carry the dreams of </w:t>
      </w:r>
      <w:r w:rsidR="000666F2">
        <w:rPr>
          <w:rFonts w:ascii="Times New Roman" w:eastAsia="Times New Roman" w:hAnsi="Times New Roman" w:cs="Times New Roman"/>
          <w:color w:val="000000" w:themeColor="text1"/>
          <w:shd w:val="clear" w:color="auto" w:fill="FFFFFF"/>
        </w:rPr>
        <w:t>their/</w:t>
      </w:r>
      <w:r w:rsidRPr="0003349D">
        <w:rPr>
          <w:rFonts w:ascii="Times New Roman" w:eastAsia="Times New Roman" w:hAnsi="Times New Roman" w:cs="Times New Roman"/>
          <w:color w:val="000000" w:themeColor="text1"/>
          <w:shd w:val="clear" w:color="auto" w:fill="FFFFFF"/>
        </w:rPr>
        <w:t xml:space="preserve">our elders and forge new pathways of activism in a deeply unequal city. As young people, as students, as researchers and now as evidence-based activists, </w:t>
      </w:r>
      <w:r w:rsidR="000666F2">
        <w:rPr>
          <w:rFonts w:ascii="Times New Roman" w:eastAsia="Times New Roman" w:hAnsi="Times New Roman" w:cs="Times New Roman"/>
          <w:color w:val="000000" w:themeColor="text1"/>
          <w:shd w:val="clear" w:color="auto" w:fill="FFFFFF"/>
        </w:rPr>
        <w:t>they/</w:t>
      </w:r>
      <w:r w:rsidRPr="0003349D">
        <w:rPr>
          <w:rFonts w:ascii="Times New Roman" w:eastAsia="Times New Roman" w:hAnsi="Times New Roman" w:cs="Times New Roman"/>
          <w:color w:val="000000" w:themeColor="text1"/>
          <w:shd w:val="clear" w:color="auto" w:fill="FFFFFF"/>
        </w:rPr>
        <w:t>we know how to read, analyze and mobilize against racial injustice and imagine a different tomorro</w:t>
      </w:r>
      <w:r w:rsidR="000666F2">
        <w:rPr>
          <w:rFonts w:ascii="Times New Roman" w:eastAsia="Times New Roman" w:hAnsi="Times New Roman" w:cs="Times New Roman"/>
          <w:color w:val="000000" w:themeColor="text1"/>
          <w:shd w:val="clear" w:color="auto" w:fill="FFFFFF"/>
        </w:rPr>
        <w:t xml:space="preserve">w, </w:t>
      </w:r>
      <w:r w:rsidRPr="0003349D">
        <w:rPr>
          <w:rFonts w:ascii="Times New Roman" w:eastAsia="Times New Roman" w:hAnsi="Times New Roman" w:cs="Times New Roman"/>
          <w:color w:val="000000" w:themeColor="text1"/>
          <w:shd w:val="clear" w:color="auto" w:fill="FFFFFF"/>
        </w:rPr>
        <w:t>to speak to policymakers</w:t>
      </w:r>
      <w:r w:rsidR="000666F2">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shift (at least locally) educational policy</w:t>
      </w:r>
      <w:r w:rsidR="000666F2">
        <w:rPr>
          <w:rFonts w:ascii="Times New Roman" w:eastAsia="Times New Roman" w:hAnsi="Times New Roman" w:cs="Times New Roman"/>
          <w:color w:val="000000" w:themeColor="text1"/>
          <w:shd w:val="clear" w:color="auto" w:fill="FFFFFF"/>
        </w:rPr>
        <w:t>,</w:t>
      </w:r>
      <w:r w:rsidRPr="0003349D">
        <w:rPr>
          <w:rFonts w:ascii="Times New Roman" w:eastAsia="Times New Roman" w:hAnsi="Times New Roman" w:cs="Times New Roman"/>
          <w:color w:val="000000" w:themeColor="text1"/>
          <w:shd w:val="clear" w:color="auto" w:fill="FFFFFF"/>
        </w:rPr>
        <w:t xml:space="preserve"> collaborate with adults in positions of power</w:t>
      </w:r>
      <w:r w:rsidR="000666F2">
        <w:rPr>
          <w:rFonts w:ascii="Times New Roman" w:eastAsia="Times New Roman" w:hAnsi="Times New Roman" w:cs="Times New Roman"/>
          <w:color w:val="000000" w:themeColor="text1"/>
          <w:shd w:val="clear" w:color="auto" w:fill="FFFFFF"/>
        </w:rPr>
        <w:t>,</w:t>
      </w:r>
      <w:r w:rsidRPr="0003349D">
        <w:rPr>
          <w:rFonts w:ascii="Times New Roman" w:eastAsia="Times New Roman" w:hAnsi="Times New Roman" w:cs="Times New Roman"/>
          <w:color w:val="000000" w:themeColor="text1"/>
          <w:shd w:val="clear" w:color="auto" w:fill="FFFFFF"/>
        </w:rPr>
        <w:t xml:space="preserve"> fold research into organizing campaigns and soon how to perform stories back to the community that has carried us thus far.</w:t>
      </w:r>
      <w:r w:rsidR="0003349D">
        <w:rPr>
          <w:rFonts w:ascii="Times New Roman" w:eastAsia="Times New Roman" w:hAnsi="Times New Roman" w:cs="Times New Roman"/>
          <w:color w:val="000000" w:themeColor="text1"/>
          <w:shd w:val="clear" w:color="auto" w:fill="FFFFFF"/>
        </w:rPr>
        <w:t xml:space="preserve"> </w:t>
      </w:r>
      <w:r w:rsidRPr="0003349D">
        <w:rPr>
          <w:rFonts w:ascii="Times New Roman" w:eastAsia="Times New Roman" w:hAnsi="Times New Roman" w:cs="Times New Roman"/>
          <w:color w:val="000000" w:themeColor="text1"/>
          <w:shd w:val="clear" w:color="auto" w:fill="FFFFFF"/>
        </w:rPr>
        <w:t>As a collective we have gained many skills</w:t>
      </w:r>
      <w:r w:rsidR="000666F2">
        <w:rPr>
          <w:rFonts w:ascii="Times New Roman" w:eastAsia="Times New Roman" w:hAnsi="Times New Roman" w:cs="Times New Roman"/>
          <w:color w:val="000000" w:themeColor="text1"/>
          <w:shd w:val="clear" w:color="auto" w:fill="FFFFFF"/>
        </w:rPr>
        <w:t>—</w:t>
      </w:r>
      <w:r w:rsidRPr="0003349D">
        <w:rPr>
          <w:rFonts w:ascii="Times New Roman" w:eastAsia="Times New Roman" w:hAnsi="Times New Roman" w:cs="Times New Roman"/>
          <w:color w:val="000000" w:themeColor="text1"/>
          <w:shd w:val="clear" w:color="auto" w:fill="FFFFFF"/>
        </w:rPr>
        <w:t>and now we need policy makers to listen and act as attentively as we have.</w:t>
      </w:r>
    </w:p>
    <w:p w14:paraId="1449CDC3" w14:textId="7F399F74" w:rsidR="0003349D" w:rsidRPr="0003349D" w:rsidRDefault="0003349D" w:rsidP="00F3601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B33D5F" w:rsidRPr="0003349D">
        <w:rPr>
          <w:rFonts w:ascii="Times New Roman" w:eastAsia="Times New Roman" w:hAnsi="Times New Roman" w:cs="Times New Roman"/>
          <w:color w:val="000000"/>
        </w:rPr>
        <w:t xml:space="preserve">After our presentation to city and state political officials, one </w:t>
      </w:r>
      <w:r w:rsidR="00A92C53" w:rsidRPr="0003349D">
        <w:rPr>
          <w:rFonts w:ascii="Times New Roman" w:eastAsia="Times New Roman" w:hAnsi="Times New Roman" w:cs="Times New Roman"/>
          <w:color w:val="000000"/>
        </w:rPr>
        <w:t xml:space="preserve">state level policy maker </w:t>
      </w:r>
      <w:r w:rsidR="00B33D5F" w:rsidRPr="0003349D">
        <w:rPr>
          <w:rFonts w:ascii="Times New Roman" w:eastAsia="Times New Roman" w:hAnsi="Times New Roman" w:cs="Times New Roman"/>
          <w:color w:val="000000"/>
        </w:rPr>
        <w:t>placed in the chat, “Great job! Speak truth to power.”</w:t>
      </w:r>
      <w:r>
        <w:rPr>
          <w:rFonts w:ascii="Times New Roman" w:eastAsia="Times New Roman" w:hAnsi="Times New Roman" w:cs="Times New Roman"/>
          <w:color w:val="000000"/>
        </w:rPr>
        <w:t xml:space="preserve"> </w:t>
      </w:r>
      <w:r w:rsidR="00B33D5F" w:rsidRPr="0003349D">
        <w:rPr>
          <w:rFonts w:ascii="Times New Roman" w:eastAsia="Times New Roman" w:hAnsi="Times New Roman" w:cs="Times New Roman"/>
          <w:color w:val="000000"/>
        </w:rPr>
        <w:t xml:space="preserve">We intend to and </w:t>
      </w:r>
      <w:r w:rsidR="00A92C53" w:rsidRPr="0003349D">
        <w:rPr>
          <w:rFonts w:ascii="Times New Roman" w:eastAsia="Times New Roman" w:hAnsi="Times New Roman" w:cs="Times New Roman"/>
          <w:color w:val="000000"/>
        </w:rPr>
        <w:t xml:space="preserve">hope </w:t>
      </w:r>
      <w:r w:rsidR="00B33D5F" w:rsidRPr="0003349D">
        <w:rPr>
          <w:rFonts w:ascii="Times New Roman" w:eastAsia="Times New Roman" w:hAnsi="Times New Roman" w:cs="Times New Roman"/>
          <w:color w:val="000000"/>
        </w:rPr>
        <w:t>that persons in positions of power will listen.</w:t>
      </w:r>
    </w:p>
    <w:p w14:paraId="29364554" w14:textId="77777777" w:rsidR="00F76FE7" w:rsidRDefault="00F70B76" w:rsidP="0003349D">
      <w:pPr>
        <w:spacing w:line="480" w:lineRule="auto"/>
        <w:jc w:val="center"/>
        <w:rPr>
          <w:rFonts w:ascii="Times New Roman" w:eastAsia="Times New Roman" w:hAnsi="Times New Roman" w:cs="Times New Roman"/>
          <w:b/>
          <w:bCs/>
          <w:color w:val="000000"/>
        </w:rPr>
      </w:pPr>
      <w:r w:rsidRPr="00F76FE7">
        <w:rPr>
          <w:rFonts w:ascii="Times New Roman" w:eastAsia="Times New Roman" w:hAnsi="Times New Roman" w:cs="Times New Roman"/>
          <w:b/>
          <w:bCs/>
          <w:color w:val="000000"/>
        </w:rPr>
        <w:t xml:space="preserve">Refusing a </w:t>
      </w:r>
      <w:r w:rsidR="0003349D" w:rsidRPr="00F76FE7">
        <w:rPr>
          <w:rFonts w:ascii="Times New Roman" w:eastAsia="Times New Roman" w:hAnsi="Times New Roman" w:cs="Times New Roman"/>
          <w:b/>
          <w:bCs/>
          <w:color w:val="000000"/>
        </w:rPr>
        <w:t>R</w:t>
      </w:r>
      <w:r w:rsidRPr="00F76FE7">
        <w:rPr>
          <w:rFonts w:ascii="Times New Roman" w:eastAsia="Times New Roman" w:hAnsi="Times New Roman" w:cs="Times New Roman"/>
          <w:b/>
          <w:bCs/>
          <w:color w:val="000000"/>
        </w:rPr>
        <w:t xml:space="preserve">eturn to </w:t>
      </w:r>
      <w:r w:rsidR="0003349D" w:rsidRPr="00F76FE7">
        <w:rPr>
          <w:rFonts w:ascii="Times New Roman" w:eastAsia="Times New Roman" w:hAnsi="Times New Roman" w:cs="Times New Roman"/>
          <w:b/>
          <w:bCs/>
          <w:color w:val="000000"/>
        </w:rPr>
        <w:t>N</w:t>
      </w:r>
      <w:r w:rsidRPr="00F76FE7">
        <w:rPr>
          <w:rFonts w:ascii="Times New Roman" w:eastAsia="Times New Roman" w:hAnsi="Times New Roman" w:cs="Times New Roman"/>
          <w:b/>
          <w:bCs/>
          <w:color w:val="000000"/>
        </w:rPr>
        <w:t xml:space="preserve">ormality: </w:t>
      </w:r>
    </w:p>
    <w:p w14:paraId="2C741EDD" w14:textId="376E9AD2" w:rsidR="00B70279" w:rsidRPr="00F76FE7" w:rsidRDefault="002D7BF4" w:rsidP="0003349D">
      <w:pPr>
        <w:spacing w:line="480" w:lineRule="auto"/>
        <w:jc w:val="center"/>
        <w:rPr>
          <w:rFonts w:ascii="Times New Roman" w:eastAsia="Times New Roman" w:hAnsi="Times New Roman" w:cs="Times New Roman"/>
          <w:color w:val="000000"/>
        </w:rPr>
      </w:pPr>
      <w:r w:rsidRPr="00F76FE7">
        <w:rPr>
          <w:rFonts w:ascii="Times New Roman" w:eastAsia="Times New Roman" w:hAnsi="Times New Roman" w:cs="Times New Roman"/>
          <w:b/>
          <w:bCs/>
          <w:color w:val="000000"/>
        </w:rPr>
        <w:t xml:space="preserve">Contributing </w:t>
      </w:r>
      <w:r w:rsidR="0003349D" w:rsidRPr="00F76FE7">
        <w:rPr>
          <w:rFonts w:ascii="Times New Roman" w:eastAsia="Times New Roman" w:hAnsi="Times New Roman" w:cs="Times New Roman"/>
          <w:b/>
          <w:bCs/>
          <w:color w:val="000000"/>
        </w:rPr>
        <w:t>T</w:t>
      </w:r>
      <w:r w:rsidRPr="00F76FE7">
        <w:rPr>
          <w:rFonts w:ascii="Times New Roman" w:eastAsia="Times New Roman" w:hAnsi="Times New Roman" w:cs="Times New Roman"/>
          <w:b/>
          <w:bCs/>
          <w:color w:val="000000"/>
        </w:rPr>
        <w:t xml:space="preserve">oward an </w:t>
      </w:r>
      <w:r w:rsidR="0003349D" w:rsidRPr="00F76FE7">
        <w:rPr>
          <w:rFonts w:ascii="Times New Roman" w:eastAsia="Times New Roman" w:hAnsi="Times New Roman" w:cs="Times New Roman"/>
          <w:b/>
          <w:bCs/>
          <w:color w:val="000000"/>
        </w:rPr>
        <w:t>A</w:t>
      </w:r>
      <w:r w:rsidRPr="00F76FE7">
        <w:rPr>
          <w:rFonts w:ascii="Times New Roman" w:eastAsia="Times New Roman" w:hAnsi="Times New Roman" w:cs="Times New Roman"/>
          <w:b/>
          <w:bCs/>
          <w:color w:val="000000"/>
        </w:rPr>
        <w:t>nti-</w:t>
      </w:r>
      <w:r w:rsidR="0003349D" w:rsidRPr="00F76FE7">
        <w:rPr>
          <w:rFonts w:ascii="Times New Roman" w:eastAsia="Times New Roman" w:hAnsi="Times New Roman" w:cs="Times New Roman"/>
          <w:b/>
          <w:bCs/>
          <w:color w:val="000000"/>
        </w:rPr>
        <w:t>R</w:t>
      </w:r>
      <w:r w:rsidRPr="00F76FE7">
        <w:rPr>
          <w:rFonts w:ascii="Times New Roman" w:eastAsia="Times New Roman" w:hAnsi="Times New Roman" w:cs="Times New Roman"/>
          <w:b/>
          <w:bCs/>
          <w:color w:val="000000"/>
        </w:rPr>
        <w:t xml:space="preserve">acist </w:t>
      </w:r>
      <w:r w:rsidR="0003349D" w:rsidRPr="00F76FE7">
        <w:rPr>
          <w:rFonts w:ascii="Times New Roman" w:eastAsia="Times New Roman" w:hAnsi="Times New Roman" w:cs="Times New Roman"/>
          <w:b/>
          <w:bCs/>
          <w:color w:val="000000"/>
        </w:rPr>
        <w:t>D</w:t>
      </w:r>
      <w:r w:rsidRPr="00F76FE7">
        <w:rPr>
          <w:rFonts w:ascii="Times New Roman" w:eastAsia="Times New Roman" w:hAnsi="Times New Roman" w:cs="Times New Roman"/>
          <w:b/>
          <w:bCs/>
          <w:color w:val="000000"/>
        </w:rPr>
        <w:t xml:space="preserve">evelopmental </w:t>
      </w:r>
      <w:r w:rsidR="0003349D" w:rsidRPr="00F76FE7">
        <w:rPr>
          <w:rFonts w:ascii="Times New Roman" w:eastAsia="Times New Roman" w:hAnsi="Times New Roman" w:cs="Times New Roman"/>
          <w:b/>
          <w:bCs/>
          <w:color w:val="000000"/>
        </w:rPr>
        <w:t>S</w:t>
      </w:r>
      <w:r w:rsidRPr="00F76FE7">
        <w:rPr>
          <w:rFonts w:ascii="Times New Roman" w:eastAsia="Times New Roman" w:hAnsi="Times New Roman" w:cs="Times New Roman"/>
          <w:b/>
          <w:bCs/>
          <w:color w:val="000000"/>
        </w:rPr>
        <w:t>cience</w:t>
      </w:r>
    </w:p>
    <w:p w14:paraId="1BF74D81" w14:textId="0F72B4F6" w:rsidR="002D7BF4" w:rsidRDefault="002D7BF4" w:rsidP="000666F2">
      <w:pPr>
        <w:rPr>
          <w:rFonts w:ascii="Times New Roman" w:hAnsi="Times New Roman" w:cs="Times New Roman"/>
          <w:color w:val="000000"/>
        </w:rPr>
      </w:pPr>
      <w:r w:rsidRPr="0003349D">
        <w:rPr>
          <w:rFonts w:ascii="Times New Roman" w:hAnsi="Times New Roman" w:cs="Times New Roman"/>
          <w:color w:val="000000"/>
        </w:rPr>
        <w:t xml:space="preserve">Whatever it is, coronavirus has…brought the world to a halt like nothing else could. Our minds are still racing back and forth, longing for a return to “normality”, trying to stitch our future to our past and refusing to acknowledge the rupture. But the rupture exists. And in the midst of this terrible despair, it offers us a chance to rethink the doomsday machine we have built for </w:t>
      </w:r>
      <w:r w:rsidRPr="0003349D">
        <w:rPr>
          <w:rFonts w:ascii="Times New Roman" w:hAnsi="Times New Roman" w:cs="Times New Roman"/>
          <w:color w:val="000000"/>
        </w:rPr>
        <w:lastRenderedPageBreak/>
        <w:t>ourselves. Nothing could be worse than a return to normality. Historically, pandemics have forced humans to break with the past and imagine their world anew. This one is no different. It is a portal, a gateway between one world and the next. We can choose to walk through it, dragging the carcasses of our prejudice and hatred, our avarice, our data banks and dead ideas, our dead rivers and smoky skies behind us. Or we can walk through lightly, with little luggage, ready to imagine another world. And ready to fight for it.</w:t>
      </w:r>
      <w:r w:rsidR="00A92C53" w:rsidRPr="0003349D">
        <w:rPr>
          <w:rFonts w:ascii="Times New Roman" w:hAnsi="Times New Roman" w:cs="Times New Roman"/>
          <w:color w:val="000000"/>
        </w:rPr>
        <w:t xml:space="preserve"> (Arundhati Roy, 2020)</w:t>
      </w:r>
    </w:p>
    <w:p w14:paraId="78010C95" w14:textId="77777777" w:rsidR="000666F2" w:rsidRPr="0003349D" w:rsidRDefault="000666F2" w:rsidP="00212A56">
      <w:pPr>
        <w:rPr>
          <w:rFonts w:ascii="Times New Roman" w:eastAsia="Times New Roman" w:hAnsi="Times New Roman" w:cs="Times New Roman"/>
          <w:b/>
          <w:bCs/>
          <w:color w:val="000000"/>
        </w:rPr>
      </w:pPr>
    </w:p>
    <w:p w14:paraId="630C8239" w14:textId="40D01F17" w:rsidR="002D7BF4" w:rsidRPr="0003349D" w:rsidRDefault="002D7BF4" w:rsidP="00212A56">
      <w:pPr>
        <w:spacing w:line="480" w:lineRule="auto"/>
        <w:rPr>
          <w:rFonts w:ascii="Times New Roman" w:eastAsia="Times New Roman" w:hAnsi="Times New Roman" w:cs="Times New Roman"/>
          <w:color w:val="000000"/>
        </w:rPr>
      </w:pPr>
      <w:r w:rsidRPr="0003349D">
        <w:rPr>
          <w:rFonts w:ascii="Times New Roman" w:eastAsia="Times New Roman" w:hAnsi="Times New Roman" w:cs="Times New Roman"/>
          <w:b/>
          <w:bCs/>
          <w:color w:val="000000"/>
        </w:rPr>
        <w:t xml:space="preserve"> </w:t>
      </w:r>
      <w:r w:rsidR="00A92C53" w:rsidRPr="0003349D">
        <w:rPr>
          <w:rFonts w:ascii="Times New Roman" w:eastAsia="Times New Roman" w:hAnsi="Times New Roman" w:cs="Times New Roman"/>
          <w:b/>
          <w:bCs/>
          <w:color w:val="000000"/>
        </w:rPr>
        <w:tab/>
      </w:r>
      <w:r w:rsidRPr="0003349D">
        <w:rPr>
          <w:rFonts w:ascii="Times New Roman" w:eastAsia="Times New Roman" w:hAnsi="Times New Roman" w:cs="Times New Roman"/>
          <w:color w:val="000000"/>
        </w:rPr>
        <w:t>As Arundhati Roy, the writer and poet, has argued, the pandemic is a portal, an experience that has devastated all of us</w:t>
      </w:r>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even as the impact has been undeniably racialized and classed. We learn from these interviews that the impact</w:t>
      </w:r>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and access to help</w:t>
      </w:r>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 xml:space="preserve">has also been profoundly affected by </w:t>
      </w:r>
      <w:r w:rsidR="00AB113E" w:rsidRPr="0003349D">
        <w:rPr>
          <w:rFonts w:ascii="Times New Roman" w:eastAsia="Times New Roman" w:hAnsi="Times New Roman" w:cs="Times New Roman"/>
          <w:color w:val="000000"/>
        </w:rPr>
        <w:t>race</w:t>
      </w:r>
      <w:r w:rsidR="000666F2">
        <w:rPr>
          <w:rFonts w:ascii="Times New Roman" w:eastAsia="Times New Roman" w:hAnsi="Times New Roman" w:cs="Times New Roman"/>
          <w:color w:val="000000"/>
        </w:rPr>
        <w:t xml:space="preserve">, </w:t>
      </w:r>
      <w:r w:rsidR="00AB113E" w:rsidRPr="0003349D">
        <w:rPr>
          <w:rFonts w:ascii="Times New Roman" w:eastAsia="Times New Roman" w:hAnsi="Times New Roman" w:cs="Times New Roman"/>
          <w:color w:val="000000"/>
        </w:rPr>
        <w:t xml:space="preserve">class and </w:t>
      </w:r>
      <w:r w:rsidRPr="0003349D">
        <w:rPr>
          <w:rFonts w:ascii="Times New Roman" w:eastAsia="Times New Roman" w:hAnsi="Times New Roman" w:cs="Times New Roman"/>
          <w:color w:val="000000"/>
        </w:rPr>
        <w:t>immigrant status in the U</w:t>
      </w:r>
      <w:r w:rsidR="000666F2">
        <w:rPr>
          <w:rFonts w:ascii="Times New Roman" w:eastAsia="Times New Roman" w:hAnsi="Times New Roman" w:cs="Times New Roman"/>
          <w:color w:val="000000"/>
        </w:rPr>
        <w:t>nited States.</w:t>
      </w:r>
      <w:r w:rsid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 xml:space="preserve">Roy asks us to consider how we might “walk through </w:t>
      </w:r>
      <w:r w:rsidR="00A92C53" w:rsidRPr="0003349D">
        <w:rPr>
          <w:rFonts w:ascii="Times New Roman" w:eastAsia="Times New Roman" w:hAnsi="Times New Roman" w:cs="Times New Roman"/>
          <w:color w:val="000000"/>
        </w:rPr>
        <w:t xml:space="preserve">[the portal] </w:t>
      </w:r>
      <w:r w:rsidRPr="0003349D">
        <w:rPr>
          <w:rFonts w:ascii="Times New Roman" w:eastAsia="Times New Roman" w:hAnsi="Times New Roman" w:cs="Times New Roman"/>
          <w:color w:val="000000"/>
        </w:rPr>
        <w:t>lightly, with little luggage, ready to imagine another world. And ready to fight for it.” Social inquiry</w:t>
      </w:r>
      <w:r w:rsidR="00AB113E" w:rsidRPr="0003349D">
        <w:rPr>
          <w:rFonts w:ascii="Times New Roman" w:eastAsia="Times New Roman" w:hAnsi="Times New Roman" w:cs="Times New Roman"/>
          <w:color w:val="000000"/>
        </w:rPr>
        <w:t xml:space="preserve"> designed by</w:t>
      </w:r>
      <w:r w:rsidR="000666F2">
        <w:rPr>
          <w:rFonts w:ascii="Times New Roman" w:eastAsia="Times New Roman" w:hAnsi="Times New Roman" w:cs="Times New Roman"/>
          <w:color w:val="000000"/>
        </w:rPr>
        <w:t xml:space="preserve">, </w:t>
      </w:r>
      <w:r w:rsidR="00AB113E" w:rsidRPr="0003349D">
        <w:rPr>
          <w:rFonts w:ascii="Times New Roman" w:eastAsia="Times New Roman" w:hAnsi="Times New Roman" w:cs="Times New Roman"/>
          <w:color w:val="000000"/>
        </w:rPr>
        <w:t>with</w:t>
      </w:r>
      <w:r w:rsidR="000666F2">
        <w:rPr>
          <w:rFonts w:ascii="Times New Roman" w:eastAsia="Times New Roman" w:hAnsi="Times New Roman" w:cs="Times New Roman"/>
          <w:color w:val="000000"/>
        </w:rPr>
        <w:t xml:space="preserve"> and </w:t>
      </w:r>
      <w:r w:rsidR="00AB113E" w:rsidRPr="0003349D">
        <w:rPr>
          <w:rFonts w:ascii="Times New Roman" w:eastAsia="Times New Roman" w:hAnsi="Times New Roman" w:cs="Times New Roman"/>
          <w:color w:val="000000"/>
        </w:rPr>
        <w:t>for youth can tell us quite a bit about how to</w:t>
      </w:r>
      <w:r w:rsidRPr="0003349D">
        <w:rPr>
          <w:rFonts w:ascii="Times New Roman" w:eastAsia="Times New Roman" w:hAnsi="Times New Roman" w:cs="Times New Roman"/>
          <w:color w:val="000000"/>
        </w:rPr>
        <w:t xml:space="preserve"> move</w:t>
      </w:r>
      <w:r w:rsidR="00AB113E" w:rsidRPr="0003349D">
        <w:rPr>
          <w:rFonts w:ascii="Times New Roman" w:eastAsia="Times New Roman" w:hAnsi="Times New Roman" w:cs="Times New Roman"/>
          <w:color w:val="000000"/>
        </w:rPr>
        <w:t xml:space="preserve"> </w:t>
      </w:r>
      <w:r w:rsidRPr="0003349D">
        <w:rPr>
          <w:rFonts w:ascii="Times New Roman" w:eastAsia="Times New Roman" w:hAnsi="Times New Roman" w:cs="Times New Roman"/>
          <w:color w:val="000000"/>
        </w:rPr>
        <w:t>forward, out of the pandemic</w:t>
      </w:r>
      <w:r w:rsidR="00AB113E" w:rsidRPr="0003349D">
        <w:rPr>
          <w:rFonts w:ascii="Times New Roman" w:eastAsia="Times New Roman" w:hAnsi="Times New Roman" w:cs="Times New Roman"/>
          <w:color w:val="000000"/>
        </w:rPr>
        <w:t>. I</w:t>
      </w:r>
      <w:r w:rsidRPr="0003349D">
        <w:rPr>
          <w:rFonts w:ascii="Times New Roman" w:eastAsia="Times New Roman" w:hAnsi="Times New Roman" w:cs="Times New Roman"/>
          <w:color w:val="000000"/>
        </w:rPr>
        <w:t xml:space="preserve">nformed </w:t>
      </w:r>
      <w:r w:rsidR="00AB113E" w:rsidRPr="0003349D">
        <w:rPr>
          <w:rFonts w:ascii="Times New Roman" w:eastAsia="Times New Roman" w:hAnsi="Times New Roman" w:cs="Times New Roman"/>
          <w:color w:val="000000"/>
        </w:rPr>
        <w:t xml:space="preserve">by the experience and analysis of </w:t>
      </w:r>
      <w:r w:rsidRPr="0003349D">
        <w:rPr>
          <w:rFonts w:ascii="Times New Roman" w:eastAsia="Times New Roman" w:hAnsi="Times New Roman" w:cs="Times New Roman"/>
          <w:color w:val="000000"/>
        </w:rPr>
        <w:t>youth</w:t>
      </w:r>
      <w:r w:rsidR="00AB113E" w:rsidRPr="0003349D">
        <w:rPr>
          <w:rFonts w:ascii="Times New Roman" w:eastAsia="Times New Roman" w:hAnsi="Times New Roman" w:cs="Times New Roman"/>
          <w:color w:val="000000"/>
        </w:rPr>
        <w:t xml:space="preserve"> of color</w:t>
      </w:r>
      <w:r w:rsidRPr="0003349D">
        <w:rPr>
          <w:rFonts w:ascii="Times New Roman" w:eastAsia="Times New Roman" w:hAnsi="Times New Roman" w:cs="Times New Roman"/>
          <w:color w:val="000000"/>
        </w:rPr>
        <w:t xml:space="preserve">, </w:t>
      </w:r>
      <w:r w:rsidR="00AB113E" w:rsidRPr="0003349D">
        <w:rPr>
          <w:rFonts w:ascii="Times New Roman" w:eastAsia="Times New Roman" w:hAnsi="Times New Roman" w:cs="Times New Roman"/>
          <w:color w:val="000000"/>
        </w:rPr>
        <w:t xml:space="preserve">we now know that </w:t>
      </w:r>
      <w:r w:rsidRPr="0003349D">
        <w:rPr>
          <w:rFonts w:ascii="Times New Roman" w:eastAsia="Times New Roman" w:hAnsi="Times New Roman" w:cs="Times New Roman"/>
          <w:color w:val="000000"/>
        </w:rPr>
        <w:t>schools</w:t>
      </w:r>
      <w:r w:rsidR="00AB113E" w:rsidRPr="0003349D">
        <w:rPr>
          <w:rFonts w:ascii="Times New Roman" w:eastAsia="Times New Roman" w:hAnsi="Times New Roman" w:cs="Times New Roman"/>
          <w:color w:val="000000"/>
        </w:rPr>
        <w:t xml:space="preserve"> must</w:t>
      </w:r>
      <w:r w:rsidRPr="0003349D">
        <w:rPr>
          <w:rFonts w:ascii="Times New Roman" w:eastAsia="Times New Roman" w:hAnsi="Times New Roman" w:cs="Times New Roman"/>
          <w:color w:val="000000"/>
        </w:rPr>
        <w:t xml:space="preserve"> </w:t>
      </w:r>
      <w:r w:rsidR="00A92C53" w:rsidRPr="0003349D">
        <w:rPr>
          <w:rFonts w:ascii="Times New Roman" w:eastAsia="Times New Roman" w:hAnsi="Times New Roman" w:cs="Times New Roman"/>
          <w:color w:val="000000"/>
        </w:rPr>
        <w:t xml:space="preserve">embrace </w:t>
      </w:r>
      <w:r w:rsidRPr="0003349D">
        <w:rPr>
          <w:rFonts w:ascii="Times New Roman" w:eastAsia="Times New Roman" w:hAnsi="Times New Roman" w:cs="Times New Roman"/>
          <w:color w:val="000000"/>
        </w:rPr>
        <w:t>culturally sustaining pedagogies</w:t>
      </w:r>
      <w:r w:rsidR="00AB113E" w:rsidRPr="0003349D">
        <w:rPr>
          <w:rFonts w:ascii="Times New Roman" w:eastAsia="Times New Roman" w:hAnsi="Times New Roman" w:cs="Times New Roman"/>
          <w:color w:val="000000"/>
        </w:rPr>
        <w:t xml:space="preserve"> and that </w:t>
      </w:r>
      <w:r w:rsidRPr="0003349D">
        <w:rPr>
          <w:rFonts w:ascii="Times New Roman" w:eastAsia="Times New Roman" w:hAnsi="Times New Roman" w:cs="Times New Roman"/>
          <w:color w:val="000000"/>
        </w:rPr>
        <w:t>the consciousness and expertise of those most adversely affected</w:t>
      </w:r>
      <w:r w:rsidR="000666F2">
        <w:rPr>
          <w:rFonts w:ascii="Times New Roman" w:eastAsia="Times New Roman" w:hAnsi="Times New Roman" w:cs="Times New Roman"/>
          <w:color w:val="000000"/>
        </w:rPr>
        <w:t>—</w:t>
      </w:r>
      <w:r w:rsidRPr="0003349D">
        <w:rPr>
          <w:rFonts w:ascii="Times New Roman" w:eastAsia="Times New Roman" w:hAnsi="Times New Roman" w:cs="Times New Roman"/>
          <w:color w:val="000000"/>
        </w:rPr>
        <w:t>youth of color</w:t>
      </w:r>
      <w:r w:rsidR="000666F2">
        <w:rPr>
          <w:rFonts w:ascii="Times New Roman" w:eastAsia="Times New Roman" w:hAnsi="Times New Roman" w:cs="Times New Roman"/>
          <w:color w:val="000000"/>
        </w:rPr>
        <w:t>—</w:t>
      </w:r>
      <w:r w:rsidR="00AB113E" w:rsidRPr="0003349D">
        <w:rPr>
          <w:rFonts w:ascii="Times New Roman" w:eastAsia="Times New Roman" w:hAnsi="Times New Roman" w:cs="Times New Roman"/>
          <w:color w:val="000000"/>
        </w:rPr>
        <w:t xml:space="preserve">must </w:t>
      </w:r>
      <w:r w:rsidRPr="0003349D">
        <w:rPr>
          <w:rFonts w:ascii="Times New Roman" w:eastAsia="Times New Roman" w:hAnsi="Times New Roman" w:cs="Times New Roman"/>
          <w:color w:val="000000"/>
        </w:rPr>
        <w:t xml:space="preserve">be at the center of </w:t>
      </w:r>
      <w:r w:rsidR="00AB113E" w:rsidRPr="0003349D">
        <w:rPr>
          <w:rFonts w:ascii="Times New Roman" w:eastAsia="Times New Roman" w:hAnsi="Times New Roman" w:cs="Times New Roman"/>
          <w:color w:val="000000"/>
        </w:rPr>
        <w:t>anti-racist developmental science</w:t>
      </w:r>
      <w:r w:rsidRPr="0003349D">
        <w:rPr>
          <w:rFonts w:ascii="Times New Roman" w:eastAsia="Times New Roman" w:hAnsi="Times New Roman" w:cs="Times New Roman"/>
          <w:color w:val="000000"/>
        </w:rPr>
        <w:t>.</w:t>
      </w:r>
    </w:p>
    <w:p w14:paraId="21C9C1A6" w14:textId="567D7C35" w:rsidR="002D7BF4" w:rsidRPr="00F37F19" w:rsidRDefault="002D7BF4" w:rsidP="0003349D">
      <w:pPr>
        <w:spacing w:line="480" w:lineRule="auto"/>
        <w:jc w:val="center"/>
        <w:rPr>
          <w:rFonts w:ascii="Times New Roman" w:hAnsi="Times New Roman" w:cs="Times New Roman"/>
          <w:b/>
          <w:bCs/>
        </w:rPr>
      </w:pPr>
      <w:r w:rsidRPr="00F37F19">
        <w:rPr>
          <w:rFonts w:ascii="Times New Roman" w:hAnsi="Times New Roman" w:cs="Times New Roman"/>
          <w:b/>
          <w:bCs/>
        </w:rPr>
        <w:t>References</w:t>
      </w:r>
    </w:p>
    <w:p w14:paraId="5416BF77" w14:textId="581C6C73" w:rsidR="002D7BF4" w:rsidRPr="0003349D" w:rsidRDefault="002D7BF4" w:rsidP="00F36012">
      <w:pPr>
        <w:rPr>
          <w:rFonts w:ascii="Times New Roman" w:hAnsi="Times New Roman" w:cs="Times New Roman"/>
        </w:rPr>
      </w:pPr>
      <w:r w:rsidRPr="0003349D">
        <w:rPr>
          <w:rFonts w:ascii="Times New Roman" w:hAnsi="Times New Roman" w:cs="Times New Roman"/>
        </w:rPr>
        <w:t xml:space="preserve">Adams-Wiggins, K. </w:t>
      </w:r>
      <w:r w:rsidR="00F37F19">
        <w:rPr>
          <w:rFonts w:ascii="Times New Roman" w:hAnsi="Times New Roman" w:cs="Times New Roman"/>
        </w:rPr>
        <w:t>&amp;</w:t>
      </w:r>
      <w:r w:rsidRPr="0003349D">
        <w:rPr>
          <w:rFonts w:ascii="Times New Roman" w:hAnsi="Times New Roman" w:cs="Times New Roman"/>
        </w:rPr>
        <w:t xml:space="preserve"> Taylor-Garcia, D. (2020) The Manichean division in children’s experience: Developmental psychology in an anti-Black world. </w:t>
      </w:r>
      <w:r w:rsidRPr="0003349D">
        <w:rPr>
          <w:rFonts w:ascii="Times New Roman" w:hAnsi="Times New Roman" w:cs="Times New Roman"/>
          <w:i/>
          <w:iCs/>
        </w:rPr>
        <w:t>Theory and Psychology</w:t>
      </w:r>
      <w:r w:rsidRPr="0003349D">
        <w:rPr>
          <w:rFonts w:ascii="Times New Roman" w:hAnsi="Times New Roman" w:cs="Times New Roman"/>
        </w:rPr>
        <w:t xml:space="preserve">, </w:t>
      </w:r>
      <w:r w:rsidRPr="00F76FE7">
        <w:rPr>
          <w:rFonts w:ascii="Times New Roman" w:hAnsi="Times New Roman" w:cs="Times New Roman"/>
          <w:i/>
          <w:iCs/>
        </w:rPr>
        <w:t>30</w:t>
      </w:r>
      <w:r w:rsidRPr="0003349D">
        <w:rPr>
          <w:rFonts w:ascii="Times New Roman" w:hAnsi="Times New Roman" w:cs="Times New Roman"/>
        </w:rPr>
        <w:t>, 4, 485-506.</w:t>
      </w:r>
    </w:p>
    <w:p w14:paraId="07BC20FC" w14:textId="77777777" w:rsidR="002D7BF4" w:rsidRPr="0003349D" w:rsidRDefault="002D7BF4" w:rsidP="00F36012">
      <w:pPr>
        <w:rPr>
          <w:rFonts w:ascii="Times New Roman" w:hAnsi="Times New Roman" w:cs="Times New Roman"/>
        </w:rPr>
      </w:pPr>
    </w:p>
    <w:p w14:paraId="10202B0E" w14:textId="18249DA0" w:rsidR="009E0EDF" w:rsidRPr="0003349D" w:rsidRDefault="009E0EDF" w:rsidP="00F36012">
      <w:pPr>
        <w:rPr>
          <w:rFonts w:ascii="Times New Roman" w:hAnsi="Times New Roman" w:cs="Times New Roman"/>
        </w:rPr>
      </w:pPr>
      <w:r w:rsidRPr="0003349D">
        <w:rPr>
          <w:rFonts w:ascii="Times New Roman" w:hAnsi="Times New Roman" w:cs="Times New Roman"/>
        </w:rPr>
        <w:t xml:space="preserve">Anand, B., Fine, M., Perkins, T. </w:t>
      </w:r>
      <w:r w:rsidR="00F37F19">
        <w:rPr>
          <w:rFonts w:ascii="Times New Roman" w:hAnsi="Times New Roman" w:cs="Times New Roman"/>
        </w:rPr>
        <w:t>&amp;</w:t>
      </w:r>
      <w:r w:rsidRPr="0003349D">
        <w:rPr>
          <w:rFonts w:ascii="Times New Roman" w:hAnsi="Times New Roman" w:cs="Times New Roman"/>
        </w:rPr>
        <w:t xml:space="preserve"> Surrey, D. (2002) </w:t>
      </w:r>
      <w:r w:rsidRPr="0003349D">
        <w:rPr>
          <w:rFonts w:ascii="Times New Roman" w:hAnsi="Times New Roman" w:cs="Times New Roman"/>
          <w:i/>
          <w:iCs/>
        </w:rPr>
        <w:t>Keeping the struggle alive: Studying desegregation in our town</w:t>
      </w:r>
      <w:r w:rsidRPr="0003349D">
        <w:rPr>
          <w:rFonts w:ascii="Times New Roman" w:hAnsi="Times New Roman" w:cs="Times New Roman"/>
        </w:rPr>
        <w:t>.</w:t>
      </w:r>
      <w:r w:rsidR="0003349D">
        <w:rPr>
          <w:rFonts w:ascii="Times New Roman" w:hAnsi="Times New Roman" w:cs="Times New Roman"/>
        </w:rPr>
        <w:t xml:space="preserve"> </w:t>
      </w:r>
      <w:r w:rsidRPr="0003349D">
        <w:rPr>
          <w:rFonts w:ascii="Times New Roman" w:hAnsi="Times New Roman" w:cs="Times New Roman"/>
        </w:rPr>
        <w:t>New York: Teachers College Press.</w:t>
      </w:r>
    </w:p>
    <w:p w14:paraId="02A6C884" w14:textId="77777777" w:rsidR="009E0EDF" w:rsidRPr="0003349D" w:rsidRDefault="009E0EDF" w:rsidP="00F36012">
      <w:pPr>
        <w:rPr>
          <w:rFonts w:ascii="Times New Roman" w:hAnsi="Times New Roman" w:cs="Times New Roman"/>
        </w:rPr>
      </w:pPr>
    </w:p>
    <w:p w14:paraId="574A1479" w14:textId="363001FE" w:rsidR="002D7BF4" w:rsidRPr="0003349D" w:rsidRDefault="002D7BF4" w:rsidP="00F36012">
      <w:pPr>
        <w:rPr>
          <w:rFonts w:ascii="Times New Roman" w:hAnsi="Times New Roman" w:cs="Times New Roman"/>
        </w:rPr>
      </w:pPr>
      <w:proofErr w:type="spellStart"/>
      <w:r w:rsidRPr="0003349D">
        <w:rPr>
          <w:rFonts w:ascii="Times New Roman" w:hAnsi="Times New Roman" w:cs="Times New Roman"/>
        </w:rPr>
        <w:t>Antrop</w:t>
      </w:r>
      <w:proofErr w:type="spellEnd"/>
      <w:r w:rsidRPr="0003349D">
        <w:rPr>
          <w:rFonts w:ascii="Times New Roman" w:hAnsi="Times New Roman" w:cs="Times New Roman"/>
        </w:rPr>
        <w:t xml:space="preserve">-Gonzalez, R. </w:t>
      </w:r>
      <w:r w:rsidR="00F37F19">
        <w:rPr>
          <w:rFonts w:ascii="Times New Roman" w:hAnsi="Times New Roman" w:cs="Times New Roman"/>
        </w:rPr>
        <w:t>&amp;</w:t>
      </w:r>
      <w:r w:rsidRPr="0003349D">
        <w:rPr>
          <w:rFonts w:ascii="Times New Roman" w:hAnsi="Times New Roman" w:cs="Times New Roman"/>
        </w:rPr>
        <w:t xml:space="preserve"> De Jesus, A. (2006) Toward a theory of critical care in urban small school. </w:t>
      </w:r>
      <w:r w:rsidRPr="0003349D">
        <w:rPr>
          <w:rFonts w:ascii="Times New Roman" w:hAnsi="Times New Roman" w:cs="Times New Roman"/>
          <w:i/>
          <w:iCs/>
        </w:rPr>
        <w:t>International Journal of Qualitative Studies</w:t>
      </w:r>
      <w:r w:rsidRPr="0003349D">
        <w:rPr>
          <w:rFonts w:ascii="Times New Roman" w:hAnsi="Times New Roman" w:cs="Times New Roman"/>
        </w:rPr>
        <w:t xml:space="preserve">, </w:t>
      </w:r>
      <w:r w:rsidRPr="00F76FE7">
        <w:rPr>
          <w:rFonts w:ascii="Times New Roman" w:hAnsi="Times New Roman" w:cs="Times New Roman"/>
          <w:i/>
          <w:iCs/>
        </w:rPr>
        <w:t>19</w:t>
      </w:r>
      <w:r w:rsidRPr="0003349D">
        <w:rPr>
          <w:rFonts w:ascii="Times New Roman" w:hAnsi="Times New Roman" w:cs="Times New Roman"/>
        </w:rPr>
        <w:t xml:space="preserve">, 4, 409-433. </w:t>
      </w:r>
    </w:p>
    <w:p w14:paraId="5000573F" w14:textId="77777777" w:rsidR="002D7BF4" w:rsidRPr="0003349D" w:rsidRDefault="002D7BF4" w:rsidP="00F36012">
      <w:pPr>
        <w:rPr>
          <w:rFonts w:ascii="Times New Roman" w:hAnsi="Times New Roman" w:cs="Times New Roman"/>
        </w:rPr>
      </w:pPr>
    </w:p>
    <w:p w14:paraId="6AB45305" w14:textId="3D0C6D2C" w:rsidR="0005600F" w:rsidRPr="0003349D" w:rsidRDefault="0005600F" w:rsidP="00AB113E">
      <w:pPr>
        <w:pStyle w:val="refs"/>
        <w:spacing w:line="240" w:lineRule="auto"/>
        <w:rPr>
          <w:szCs w:val="24"/>
          <w:u w:color="000000"/>
        </w:rPr>
      </w:pPr>
      <w:r w:rsidRPr="0003349D">
        <w:rPr>
          <w:szCs w:val="24"/>
          <w:u w:color="0000FF"/>
        </w:rPr>
        <w:t xml:space="preserve">Appadurai, A. (2006). The right to research. </w:t>
      </w:r>
      <w:proofErr w:type="spellStart"/>
      <w:r w:rsidRPr="0003349D">
        <w:rPr>
          <w:i/>
          <w:iCs/>
          <w:szCs w:val="24"/>
          <w:u w:color="0000FF"/>
        </w:rPr>
        <w:t>Globalisation</w:t>
      </w:r>
      <w:proofErr w:type="spellEnd"/>
      <w:r w:rsidRPr="0003349D">
        <w:rPr>
          <w:i/>
          <w:iCs/>
          <w:szCs w:val="24"/>
          <w:u w:color="0000FF"/>
        </w:rPr>
        <w:t>, Societies and Education</w:t>
      </w:r>
      <w:r w:rsidRPr="0003349D">
        <w:rPr>
          <w:i/>
          <w:szCs w:val="24"/>
          <w:u w:color="000000"/>
        </w:rPr>
        <w:t>,</w:t>
      </w:r>
      <w:r w:rsidRPr="0003349D">
        <w:rPr>
          <w:szCs w:val="24"/>
          <w:u w:color="000000"/>
        </w:rPr>
        <w:t xml:space="preserve"> </w:t>
      </w:r>
      <w:r w:rsidRPr="0003349D">
        <w:rPr>
          <w:i/>
          <w:iCs/>
          <w:szCs w:val="24"/>
          <w:u w:color="000000"/>
        </w:rPr>
        <w:t>4</w:t>
      </w:r>
      <w:r w:rsidRPr="0003349D">
        <w:rPr>
          <w:szCs w:val="24"/>
          <w:u w:color="000000"/>
        </w:rPr>
        <w:t xml:space="preserve">(2), 167–177. </w:t>
      </w:r>
    </w:p>
    <w:p w14:paraId="20C5104C" w14:textId="77777777" w:rsidR="00AB113E" w:rsidRPr="0003349D" w:rsidRDefault="00AB113E" w:rsidP="00AB113E">
      <w:pPr>
        <w:pStyle w:val="refs"/>
        <w:spacing w:line="240" w:lineRule="auto"/>
        <w:rPr>
          <w:rStyle w:val="Hyperlink"/>
          <w:color w:val="auto"/>
          <w:szCs w:val="24"/>
          <w:u w:val="none" w:color="000000"/>
        </w:rPr>
      </w:pPr>
    </w:p>
    <w:p w14:paraId="381FFE4E" w14:textId="577998D2" w:rsidR="002D7BF4" w:rsidRPr="0003349D" w:rsidRDefault="002D7BF4" w:rsidP="00F36012">
      <w:pPr>
        <w:rPr>
          <w:rFonts w:ascii="Times New Roman" w:hAnsi="Times New Roman" w:cs="Times New Roman"/>
        </w:rPr>
      </w:pPr>
      <w:r w:rsidRPr="0003349D">
        <w:rPr>
          <w:rFonts w:ascii="Times New Roman" w:hAnsi="Times New Roman" w:cs="Times New Roman"/>
        </w:rPr>
        <w:t xml:space="preserve">Ayala, J., J. </w:t>
      </w:r>
      <w:proofErr w:type="spellStart"/>
      <w:r w:rsidRPr="0003349D">
        <w:rPr>
          <w:rFonts w:ascii="Times New Roman" w:hAnsi="Times New Roman" w:cs="Times New Roman"/>
        </w:rPr>
        <w:t>Cammarota</w:t>
      </w:r>
      <w:proofErr w:type="spellEnd"/>
      <w:r w:rsidRPr="0003349D">
        <w:rPr>
          <w:rFonts w:ascii="Times New Roman" w:hAnsi="Times New Roman" w:cs="Times New Roman"/>
        </w:rPr>
        <w:t>, M. Berta-Ávila, M. Rivera, L. Rodriguez, M.E. Torre (editors, 2018)</w:t>
      </w:r>
      <w:r w:rsidR="0003349D">
        <w:rPr>
          <w:rFonts w:ascii="Times New Roman" w:hAnsi="Times New Roman" w:cs="Times New Roman"/>
        </w:rPr>
        <w:t xml:space="preserve"> </w:t>
      </w:r>
      <w:r w:rsidRPr="0003349D">
        <w:rPr>
          <w:rFonts w:ascii="Times New Roman" w:hAnsi="Times New Roman" w:cs="Times New Roman"/>
          <w:i/>
          <w:iCs/>
        </w:rPr>
        <w:t>PAR Entre-</w:t>
      </w:r>
      <w:proofErr w:type="spellStart"/>
      <w:r w:rsidRPr="0003349D">
        <w:rPr>
          <w:rFonts w:ascii="Times New Roman" w:hAnsi="Times New Roman" w:cs="Times New Roman"/>
          <w:i/>
          <w:iCs/>
        </w:rPr>
        <w:t>Mundos</w:t>
      </w:r>
      <w:proofErr w:type="spellEnd"/>
      <w:r w:rsidRPr="0003349D">
        <w:rPr>
          <w:rFonts w:ascii="Times New Roman" w:hAnsi="Times New Roman" w:cs="Times New Roman"/>
          <w:i/>
          <w:iCs/>
        </w:rPr>
        <w:t>: A pedagogy of the Americas.</w:t>
      </w:r>
      <w:r w:rsidR="0003349D">
        <w:rPr>
          <w:rFonts w:ascii="Times New Roman" w:hAnsi="Times New Roman" w:cs="Times New Roman"/>
          <w:i/>
          <w:iCs/>
        </w:rPr>
        <w:t xml:space="preserve"> </w:t>
      </w:r>
      <w:r w:rsidRPr="0003349D">
        <w:rPr>
          <w:rFonts w:ascii="Times New Roman" w:hAnsi="Times New Roman" w:cs="Times New Roman"/>
        </w:rPr>
        <w:t>New York: Peter Lang.</w:t>
      </w:r>
    </w:p>
    <w:p w14:paraId="3E6BB7D3" w14:textId="77777777" w:rsidR="002D7BF4" w:rsidRPr="0003349D" w:rsidRDefault="002D7BF4" w:rsidP="00F36012">
      <w:pPr>
        <w:rPr>
          <w:rFonts w:ascii="Times New Roman" w:hAnsi="Times New Roman" w:cs="Times New Roman"/>
        </w:rPr>
      </w:pPr>
    </w:p>
    <w:p w14:paraId="4577EA0D" w14:textId="6D15C27B" w:rsidR="002D7BF4" w:rsidRPr="0003349D" w:rsidRDefault="002D7BF4" w:rsidP="00F36012">
      <w:pPr>
        <w:rPr>
          <w:rFonts w:ascii="Times New Roman" w:hAnsi="Times New Roman" w:cs="Times New Roman"/>
        </w:rPr>
      </w:pPr>
      <w:r w:rsidRPr="0003349D">
        <w:rPr>
          <w:rFonts w:ascii="Times New Roman" w:hAnsi="Times New Roman" w:cs="Times New Roman"/>
        </w:rPr>
        <w:lastRenderedPageBreak/>
        <w:t xml:space="preserve">Ayala, J., M. Fine, M. Mendez, A. Juarez Mendoza, J. Garcia Rivera, S. </w:t>
      </w:r>
      <w:proofErr w:type="spellStart"/>
      <w:r w:rsidRPr="0003349D">
        <w:rPr>
          <w:rFonts w:ascii="Times New Roman" w:hAnsi="Times New Roman" w:cs="Times New Roman"/>
        </w:rPr>
        <w:t>Finesurrey</w:t>
      </w:r>
      <w:proofErr w:type="spellEnd"/>
      <w:r w:rsidRPr="0003349D">
        <w:rPr>
          <w:rFonts w:ascii="Times New Roman" w:hAnsi="Times New Roman" w:cs="Times New Roman"/>
        </w:rPr>
        <w:t xml:space="preserve">, A. Villeda, H. </w:t>
      </w:r>
      <w:proofErr w:type="spellStart"/>
      <w:r w:rsidRPr="0003349D">
        <w:rPr>
          <w:rFonts w:ascii="Times New Roman" w:hAnsi="Times New Roman" w:cs="Times New Roman"/>
        </w:rPr>
        <w:t>Thelusca</w:t>
      </w:r>
      <w:proofErr w:type="spellEnd"/>
      <w:r w:rsidRPr="0003349D">
        <w:rPr>
          <w:rFonts w:ascii="Times New Roman" w:hAnsi="Times New Roman" w:cs="Times New Roman"/>
        </w:rPr>
        <w:t xml:space="preserve">, V. Mena, K. Azzam, A. </w:t>
      </w:r>
      <w:proofErr w:type="spellStart"/>
      <w:r w:rsidRPr="0003349D">
        <w:rPr>
          <w:rFonts w:ascii="Times New Roman" w:hAnsi="Times New Roman" w:cs="Times New Roman"/>
        </w:rPr>
        <w:t>Galletta</w:t>
      </w:r>
      <w:proofErr w:type="spellEnd"/>
      <w:r w:rsidRPr="0003349D">
        <w:rPr>
          <w:rFonts w:ascii="Times New Roman" w:hAnsi="Times New Roman" w:cs="Times New Roman"/>
        </w:rPr>
        <w:t>, A. Houston, v. jones, D Mungo, (</w:t>
      </w:r>
      <w:proofErr w:type="gramStart"/>
      <w:r w:rsidRPr="0003349D">
        <w:rPr>
          <w:rFonts w:ascii="Times New Roman" w:hAnsi="Times New Roman" w:cs="Times New Roman"/>
        </w:rPr>
        <w:t>October,</w:t>
      </w:r>
      <w:proofErr w:type="gramEnd"/>
      <w:r w:rsidRPr="0003349D">
        <w:rPr>
          <w:rFonts w:ascii="Times New Roman" w:hAnsi="Times New Roman" w:cs="Times New Roman"/>
        </w:rPr>
        <w:t xml:space="preserve"> 2020) ENCUENTROS: Decolonizing the academy and mobilizing for justice.</w:t>
      </w:r>
      <w:r w:rsidR="0003349D">
        <w:rPr>
          <w:rFonts w:ascii="Times New Roman" w:hAnsi="Times New Roman" w:cs="Times New Roman"/>
        </w:rPr>
        <w:t xml:space="preserve"> </w:t>
      </w:r>
      <w:r w:rsidRPr="0003349D">
        <w:rPr>
          <w:rFonts w:ascii="Times New Roman" w:hAnsi="Times New Roman" w:cs="Times New Roman"/>
          <w:i/>
          <w:iCs/>
        </w:rPr>
        <w:t>Qualitative Inquiry</w:t>
      </w:r>
      <w:r w:rsidRPr="0003349D">
        <w:rPr>
          <w:rFonts w:ascii="Times New Roman" w:hAnsi="Times New Roman" w:cs="Times New Roman"/>
        </w:rPr>
        <w:t>, October 2020.</w:t>
      </w:r>
    </w:p>
    <w:p w14:paraId="245ACABE" w14:textId="77777777" w:rsidR="002D7BF4" w:rsidRPr="0003349D" w:rsidRDefault="002D7BF4" w:rsidP="00F36012">
      <w:pPr>
        <w:rPr>
          <w:rFonts w:ascii="Times New Roman" w:hAnsi="Times New Roman" w:cs="Times New Roman"/>
        </w:rPr>
      </w:pPr>
    </w:p>
    <w:p w14:paraId="4A20A294" w14:textId="7BEE0D52" w:rsidR="002D7BF4" w:rsidRPr="0003349D" w:rsidRDefault="002D7BF4" w:rsidP="00F36012">
      <w:pPr>
        <w:rPr>
          <w:rFonts w:ascii="Times New Roman" w:hAnsi="Times New Roman" w:cs="Times New Roman"/>
        </w:rPr>
      </w:pPr>
      <w:r w:rsidRPr="0003349D">
        <w:rPr>
          <w:rFonts w:ascii="Times New Roman" w:hAnsi="Times New Roman" w:cs="Times New Roman"/>
        </w:rPr>
        <w:t xml:space="preserve">Brown, T. </w:t>
      </w:r>
      <w:r w:rsidR="00F37F19">
        <w:rPr>
          <w:rFonts w:ascii="Times New Roman" w:hAnsi="Times New Roman" w:cs="Times New Roman"/>
        </w:rPr>
        <w:t>&amp;</w:t>
      </w:r>
      <w:r w:rsidRPr="0003349D">
        <w:rPr>
          <w:rFonts w:ascii="Times New Roman" w:hAnsi="Times New Roman" w:cs="Times New Roman"/>
        </w:rPr>
        <w:t xml:space="preserve"> Rodriguez, L. (Summer, 2017) Collaborating with urban youth in address gaps in teacher education.</w:t>
      </w:r>
      <w:r w:rsidR="0003349D">
        <w:rPr>
          <w:rFonts w:ascii="Times New Roman" w:hAnsi="Times New Roman" w:cs="Times New Roman"/>
        </w:rPr>
        <w:t xml:space="preserve"> </w:t>
      </w:r>
      <w:r w:rsidRPr="0003349D">
        <w:rPr>
          <w:rFonts w:ascii="Times New Roman" w:hAnsi="Times New Roman" w:cs="Times New Roman"/>
          <w:i/>
          <w:iCs/>
        </w:rPr>
        <w:t>Teacher Education Quarterly</w:t>
      </w:r>
      <w:r w:rsidRPr="0003349D">
        <w:rPr>
          <w:rFonts w:ascii="Times New Roman" w:hAnsi="Times New Roman" w:cs="Times New Roman"/>
        </w:rPr>
        <w:t>, 75-92.</w:t>
      </w:r>
    </w:p>
    <w:p w14:paraId="6109F383" w14:textId="77777777" w:rsidR="002D7BF4" w:rsidRPr="0003349D" w:rsidRDefault="002D7BF4" w:rsidP="00F36012">
      <w:pPr>
        <w:rPr>
          <w:rFonts w:ascii="Times New Roman" w:hAnsi="Times New Roman" w:cs="Times New Roman"/>
        </w:rPr>
      </w:pPr>
    </w:p>
    <w:p w14:paraId="3F850C67" w14:textId="750B1245" w:rsidR="0026118B" w:rsidRPr="0003349D" w:rsidRDefault="0026118B" w:rsidP="00F36012">
      <w:pPr>
        <w:rPr>
          <w:rFonts w:ascii="Times New Roman" w:hAnsi="Times New Roman" w:cs="Times New Roman"/>
        </w:rPr>
      </w:pPr>
      <w:r w:rsidRPr="0003349D">
        <w:rPr>
          <w:rFonts w:ascii="Times New Roman" w:hAnsi="Times New Roman" w:cs="Times New Roman"/>
        </w:rPr>
        <w:t>Coates, T. (</w:t>
      </w:r>
      <w:r w:rsidR="00843D58" w:rsidRPr="0003349D">
        <w:rPr>
          <w:rFonts w:ascii="Times New Roman" w:hAnsi="Times New Roman" w:cs="Times New Roman"/>
        </w:rPr>
        <w:t>2015</w:t>
      </w:r>
      <w:r w:rsidRPr="0003349D">
        <w:rPr>
          <w:rFonts w:ascii="Times New Roman" w:hAnsi="Times New Roman" w:cs="Times New Roman"/>
        </w:rPr>
        <w:t xml:space="preserve">) </w:t>
      </w:r>
      <w:r w:rsidR="00843D58" w:rsidRPr="0003349D">
        <w:rPr>
          <w:rFonts w:ascii="Times New Roman" w:hAnsi="Times New Roman" w:cs="Times New Roman"/>
          <w:i/>
          <w:iCs/>
        </w:rPr>
        <w:t>Between the World and Me</w:t>
      </w:r>
      <w:r w:rsidR="00843D58" w:rsidRPr="0003349D">
        <w:rPr>
          <w:rFonts w:ascii="Times New Roman" w:hAnsi="Times New Roman" w:cs="Times New Roman"/>
        </w:rPr>
        <w:t>.</w:t>
      </w:r>
      <w:r w:rsidR="0003349D">
        <w:rPr>
          <w:rFonts w:ascii="Times New Roman" w:hAnsi="Times New Roman" w:cs="Times New Roman"/>
        </w:rPr>
        <w:t xml:space="preserve"> </w:t>
      </w:r>
      <w:r w:rsidR="00843D58" w:rsidRPr="0003349D">
        <w:rPr>
          <w:rFonts w:ascii="Times New Roman" w:hAnsi="Times New Roman" w:cs="Times New Roman"/>
        </w:rPr>
        <w:t>New York: Random House.</w:t>
      </w:r>
    </w:p>
    <w:p w14:paraId="3412ABD3" w14:textId="77777777" w:rsidR="0026118B" w:rsidRPr="0003349D" w:rsidRDefault="0026118B" w:rsidP="00F36012">
      <w:pPr>
        <w:rPr>
          <w:rFonts w:ascii="Times New Roman" w:hAnsi="Times New Roman" w:cs="Times New Roman"/>
        </w:rPr>
      </w:pPr>
    </w:p>
    <w:p w14:paraId="55CFCA12" w14:textId="32E57CCD" w:rsidR="002D7BF4" w:rsidRPr="0003349D" w:rsidRDefault="002D7BF4" w:rsidP="00F36012">
      <w:pPr>
        <w:rPr>
          <w:rFonts w:ascii="Times New Roman" w:hAnsi="Times New Roman" w:cs="Times New Roman"/>
        </w:rPr>
      </w:pPr>
      <w:proofErr w:type="spellStart"/>
      <w:r w:rsidRPr="0003349D">
        <w:rPr>
          <w:rFonts w:ascii="Times New Roman" w:hAnsi="Times New Roman" w:cs="Times New Roman"/>
        </w:rPr>
        <w:t>Drame</w:t>
      </w:r>
      <w:proofErr w:type="spellEnd"/>
      <w:r w:rsidRPr="0003349D">
        <w:rPr>
          <w:rFonts w:ascii="Times New Roman" w:hAnsi="Times New Roman" w:cs="Times New Roman"/>
        </w:rPr>
        <w:t xml:space="preserve">, E. </w:t>
      </w:r>
      <w:r w:rsidR="00F37F19">
        <w:rPr>
          <w:rFonts w:ascii="Times New Roman" w:hAnsi="Times New Roman" w:cs="Times New Roman"/>
        </w:rPr>
        <w:t>&amp;</w:t>
      </w:r>
      <w:r w:rsidRPr="0003349D">
        <w:rPr>
          <w:rFonts w:ascii="Times New Roman" w:hAnsi="Times New Roman" w:cs="Times New Roman"/>
        </w:rPr>
        <w:t xml:space="preserve"> Irby</w:t>
      </w:r>
      <w:r w:rsidR="00F37F19">
        <w:rPr>
          <w:rFonts w:ascii="Times New Roman" w:hAnsi="Times New Roman" w:cs="Times New Roman"/>
        </w:rPr>
        <w:t>, D.</w:t>
      </w:r>
      <w:r w:rsidRPr="0003349D">
        <w:rPr>
          <w:rFonts w:ascii="Times New Roman" w:hAnsi="Times New Roman" w:cs="Times New Roman"/>
        </w:rPr>
        <w:t xml:space="preserve"> (ed) (2016) </w:t>
      </w:r>
      <w:r w:rsidRPr="0003349D">
        <w:rPr>
          <w:rFonts w:ascii="Times New Roman" w:hAnsi="Times New Roman" w:cs="Times New Roman"/>
          <w:i/>
          <w:iCs/>
        </w:rPr>
        <w:t>Black participatory research: Power, identity and the struggle for justice inn education.</w:t>
      </w:r>
      <w:r w:rsidRPr="0003349D">
        <w:rPr>
          <w:rFonts w:ascii="Times New Roman" w:hAnsi="Times New Roman" w:cs="Times New Roman"/>
        </w:rPr>
        <w:t xml:space="preserve"> London: Palgrave Macmillan.</w:t>
      </w:r>
    </w:p>
    <w:p w14:paraId="1F87FA72" w14:textId="77777777" w:rsidR="002D7BF4" w:rsidRPr="0003349D" w:rsidRDefault="002D7BF4" w:rsidP="00F36012">
      <w:pPr>
        <w:rPr>
          <w:rFonts w:ascii="Times New Roman" w:hAnsi="Times New Roman" w:cs="Times New Roman"/>
        </w:rPr>
      </w:pPr>
    </w:p>
    <w:p w14:paraId="3E9F9C17" w14:textId="20CE641B" w:rsidR="002D7BF4" w:rsidRPr="0003349D" w:rsidRDefault="002D7BF4" w:rsidP="00F36012">
      <w:pPr>
        <w:rPr>
          <w:rFonts w:ascii="Times New Roman" w:hAnsi="Times New Roman" w:cs="Times New Roman"/>
        </w:rPr>
      </w:pPr>
      <w:r w:rsidRPr="0003349D">
        <w:rPr>
          <w:rFonts w:ascii="Times New Roman" w:hAnsi="Times New Roman" w:cs="Times New Roman"/>
        </w:rPr>
        <w:t xml:space="preserve">Du </w:t>
      </w:r>
      <w:proofErr w:type="spellStart"/>
      <w:r w:rsidRPr="0003349D">
        <w:rPr>
          <w:rFonts w:ascii="Times New Roman" w:hAnsi="Times New Roman" w:cs="Times New Roman"/>
        </w:rPr>
        <w:t>Bois</w:t>
      </w:r>
      <w:proofErr w:type="spellEnd"/>
      <w:r w:rsidRPr="0003349D">
        <w:rPr>
          <w:rFonts w:ascii="Times New Roman" w:hAnsi="Times New Roman" w:cs="Times New Roman"/>
        </w:rPr>
        <w:t xml:space="preserve">, W.E.B. </w:t>
      </w:r>
      <w:r w:rsidR="00F37F19">
        <w:rPr>
          <w:rFonts w:ascii="Times New Roman" w:hAnsi="Times New Roman" w:cs="Times New Roman"/>
        </w:rPr>
        <w:t>&amp;</w:t>
      </w:r>
      <w:r w:rsidRPr="0003349D">
        <w:rPr>
          <w:rFonts w:ascii="Times New Roman" w:hAnsi="Times New Roman" w:cs="Times New Roman"/>
        </w:rPr>
        <w:t xml:space="preserve"> H. Aptheker (1985) </w:t>
      </w:r>
      <w:r w:rsidRPr="0003349D">
        <w:rPr>
          <w:rFonts w:ascii="Times New Roman" w:hAnsi="Times New Roman" w:cs="Times New Roman"/>
          <w:i/>
          <w:iCs/>
        </w:rPr>
        <w:t xml:space="preserve">Creative writings by W.E.B. Du </w:t>
      </w:r>
      <w:proofErr w:type="spellStart"/>
      <w:r w:rsidRPr="0003349D">
        <w:rPr>
          <w:rFonts w:ascii="Times New Roman" w:hAnsi="Times New Roman" w:cs="Times New Roman"/>
          <w:i/>
          <w:iCs/>
        </w:rPr>
        <w:t>Bois</w:t>
      </w:r>
      <w:proofErr w:type="spellEnd"/>
      <w:r w:rsidRPr="0003349D">
        <w:rPr>
          <w:rFonts w:ascii="Times New Roman" w:hAnsi="Times New Roman" w:cs="Times New Roman"/>
          <w:i/>
          <w:iCs/>
        </w:rPr>
        <w:t>: A pageant, poems, short stories and playlets.</w:t>
      </w:r>
      <w:r w:rsidR="0003349D">
        <w:rPr>
          <w:rFonts w:ascii="Times New Roman" w:hAnsi="Times New Roman" w:cs="Times New Roman"/>
          <w:i/>
          <w:iCs/>
        </w:rPr>
        <w:t xml:space="preserve"> </w:t>
      </w:r>
      <w:r w:rsidRPr="0003349D">
        <w:rPr>
          <w:rFonts w:ascii="Times New Roman" w:hAnsi="Times New Roman" w:cs="Times New Roman"/>
        </w:rPr>
        <w:t>Millwood New York: Kraus International Publishers.</w:t>
      </w:r>
    </w:p>
    <w:p w14:paraId="0C33EC6F" w14:textId="77777777" w:rsidR="002D7BF4" w:rsidRPr="0003349D" w:rsidRDefault="002D7BF4" w:rsidP="00F36012">
      <w:pPr>
        <w:rPr>
          <w:rFonts w:ascii="Times New Roman" w:hAnsi="Times New Roman" w:cs="Times New Roman"/>
        </w:rPr>
      </w:pPr>
    </w:p>
    <w:p w14:paraId="329DACCA" w14:textId="2A4266E6" w:rsidR="009F43E3" w:rsidRPr="0003349D" w:rsidRDefault="009F43E3" w:rsidP="00F36012">
      <w:pPr>
        <w:rPr>
          <w:rFonts w:ascii="Times New Roman" w:hAnsi="Times New Roman" w:cs="Times New Roman"/>
        </w:rPr>
      </w:pPr>
      <w:r w:rsidRPr="0003349D">
        <w:rPr>
          <w:rFonts w:ascii="Times New Roman" w:hAnsi="Times New Roman" w:cs="Times New Roman"/>
        </w:rPr>
        <w:t xml:space="preserve">Fine, M. (2017) </w:t>
      </w:r>
      <w:r w:rsidRPr="0003349D">
        <w:rPr>
          <w:rFonts w:ascii="Times New Roman" w:hAnsi="Times New Roman" w:cs="Times New Roman"/>
          <w:i/>
          <w:iCs/>
        </w:rPr>
        <w:t>Just research: Expanding the methodological imagination</w:t>
      </w:r>
      <w:r w:rsidRPr="0003349D">
        <w:rPr>
          <w:rFonts w:ascii="Times New Roman" w:hAnsi="Times New Roman" w:cs="Times New Roman"/>
        </w:rPr>
        <w:t>.</w:t>
      </w:r>
      <w:r w:rsidR="0003349D">
        <w:rPr>
          <w:rFonts w:ascii="Times New Roman" w:hAnsi="Times New Roman" w:cs="Times New Roman"/>
        </w:rPr>
        <w:t xml:space="preserve"> </w:t>
      </w:r>
      <w:r w:rsidRPr="0003349D">
        <w:rPr>
          <w:rFonts w:ascii="Times New Roman" w:hAnsi="Times New Roman" w:cs="Times New Roman"/>
        </w:rPr>
        <w:t>New York: Teachers College Press.</w:t>
      </w:r>
    </w:p>
    <w:p w14:paraId="4EFE654C" w14:textId="77777777" w:rsidR="002D7BF4" w:rsidRPr="0003349D" w:rsidRDefault="002D7BF4" w:rsidP="00F36012">
      <w:pPr>
        <w:rPr>
          <w:rFonts w:ascii="Times New Roman" w:hAnsi="Times New Roman" w:cs="Times New Roman"/>
        </w:rPr>
      </w:pPr>
    </w:p>
    <w:p w14:paraId="1080F4BF" w14:textId="65026B85" w:rsidR="002D7BF4" w:rsidRDefault="00AB113E" w:rsidP="00F36012">
      <w:pPr>
        <w:rPr>
          <w:rFonts w:ascii="Times New Roman" w:hAnsi="Times New Roman" w:cs="Times New Roman"/>
          <w:color w:val="212121"/>
          <w:shd w:val="clear" w:color="auto" w:fill="FFFFFF"/>
        </w:rPr>
      </w:pPr>
      <w:proofErr w:type="spellStart"/>
      <w:r w:rsidRPr="0003349D">
        <w:rPr>
          <w:rFonts w:ascii="Times New Roman" w:hAnsi="Times New Roman" w:cs="Times New Roman"/>
        </w:rPr>
        <w:t>Finesurrey</w:t>
      </w:r>
      <w:proofErr w:type="spellEnd"/>
      <w:r w:rsidRPr="0003349D">
        <w:rPr>
          <w:rFonts w:ascii="Times New Roman" w:hAnsi="Times New Roman" w:cs="Times New Roman"/>
        </w:rPr>
        <w:t xml:space="preserve">, </w:t>
      </w:r>
      <w:r w:rsidR="002D7BF4" w:rsidRPr="0003349D">
        <w:rPr>
          <w:rFonts w:ascii="Times New Roman" w:hAnsi="Times New Roman" w:cs="Times New Roman"/>
        </w:rPr>
        <w:t xml:space="preserve">S., Lester, C., Fine, M. </w:t>
      </w:r>
      <w:r w:rsidR="00F37F19">
        <w:rPr>
          <w:rFonts w:ascii="Times New Roman" w:hAnsi="Times New Roman" w:cs="Times New Roman"/>
        </w:rPr>
        <w:t>&amp;</w:t>
      </w:r>
      <w:r w:rsidR="002D7BF4" w:rsidRPr="0003349D">
        <w:rPr>
          <w:rFonts w:ascii="Times New Roman" w:hAnsi="Times New Roman" w:cs="Times New Roman"/>
        </w:rPr>
        <w:t xml:space="preserve"> School in the Square Research Collective (202</w:t>
      </w:r>
      <w:r w:rsidR="00F76FE7">
        <w:rPr>
          <w:rFonts w:ascii="Times New Roman" w:hAnsi="Times New Roman" w:cs="Times New Roman"/>
        </w:rPr>
        <w:t>1a</w:t>
      </w:r>
      <w:r w:rsidR="002D7BF4" w:rsidRPr="0003349D">
        <w:rPr>
          <w:rFonts w:ascii="Times New Roman" w:hAnsi="Times New Roman" w:cs="Times New Roman"/>
        </w:rPr>
        <w:t xml:space="preserve">) Just Care. In </w:t>
      </w:r>
      <w:r w:rsidR="002D7BF4" w:rsidRPr="0003349D">
        <w:rPr>
          <w:rFonts w:ascii="Times New Roman" w:hAnsi="Times New Roman" w:cs="Times New Roman"/>
          <w:color w:val="212121"/>
          <w:shd w:val="clear" w:color="auto" w:fill="FFFFFF"/>
        </w:rPr>
        <w:t xml:space="preserve">Vasudevan, V., Gross, N., Nagarajan, P., </w:t>
      </w:r>
      <w:proofErr w:type="spellStart"/>
      <w:r w:rsidR="002D7BF4" w:rsidRPr="0003349D">
        <w:rPr>
          <w:rFonts w:ascii="Times New Roman" w:hAnsi="Times New Roman" w:cs="Times New Roman"/>
          <w:color w:val="212121"/>
          <w:shd w:val="clear" w:color="auto" w:fill="FFFFFF"/>
        </w:rPr>
        <w:t>Clonan</w:t>
      </w:r>
      <w:proofErr w:type="spellEnd"/>
      <w:r w:rsidR="002D7BF4" w:rsidRPr="0003349D">
        <w:rPr>
          <w:rFonts w:ascii="Times New Roman" w:hAnsi="Times New Roman" w:cs="Times New Roman"/>
          <w:color w:val="212121"/>
          <w:shd w:val="clear" w:color="auto" w:fill="FFFFFF"/>
        </w:rPr>
        <w:t xml:space="preserve">-Roy, K. (TBD). </w:t>
      </w:r>
      <w:r w:rsidR="002D7BF4" w:rsidRPr="0003349D">
        <w:rPr>
          <w:rFonts w:ascii="Times New Roman" w:hAnsi="Times New Roman" w:cs="Times New Roman"/>
          <w:i/>
          <w:iCs/>
          <w:color w:val="212121"/>
          <w:shd w:val="clear" w:color="auto" w:fill="FFFFFF"/>
        </w:rPr>
        <w:t xml:space="preserve">Complicating Qualitative Research in School Settings in the United </w:t>
      </w:r>
      <w:proofErr w:type="spellStart"/>
      <w:proofErr w:type="gramStart"/>
      <w:r w:rsidR="002D7BF4" w:rsidRPr="0003349D">
        <w:rPr>
          <w:rFonts w:ascii="Times New Roman" w:hAnsi="Times New Roman" w:cs="Times New Roman"/>
          <w:i/>
          <w:iCs/>
          <w:color w:val="212121"/>
          <w:shd w:val="clear" w:color="auto" w:fill="FFFFFF"/>
        </w:rPr>
        <w:t>States:Critical</w:t>
      </w:r>
      <w:proofErr w:type="spellEnd"/>
      <w:proofErr w:type="gramEnd"/>
      <w:r w:rsidR="002D7BF4" w:rsidRPr="0003349D">
        <w:rPr>
          <w:rFonts w:ascii="Times New Roman" w:hAnsi="Times New Roman" w:cs="Times New Roman"/>
          <w:i/>
          <w:iCs/>
          <w:color w:val="212121"/>
          <w:shd w:val="clear" w:color="auto" w:fill="FFFFFF"/>
        </w:rPr>
        <w:t xml:space="preserve"> Care-Based Methodologies</w:t>
      </w:r>
      <w:r w:rsidR="002D7BF4" w:rsidRPr="0003349D">
        <w:rPr>
          <w:rFonts w:ascii="Times New Roman" w:hAnsi="Times New Roman" w:cs="Times New Roman"/>
          <w:color w:val="212121"/>
          <w:shd w:val="clear" w:color="auto" w:fill="FFFFFF"/>
        </w:rPr>
        <w:t>. New York: Bloomsbury Press.</w:t>
      </w:r>
    </w:p>
    <w:p w14:paraId="14737223" w14:textId="2BEE61D0" w:rsidR="00F76FE7" w:rsidRDefault="00F76FE7" w:rsidP="00F36012">
      <w:pPr>
        <w:rPr>
          <w:rFonts w:ascii="Times New Roman" w:hAnsi="Times New Roman" w:cs="Times New Roman"/>
          <w:color w:val="212121"/>
          <w:shd w:val="clear" w:color="auto" w:fill="FFFFFF"/>
        </w:rPr>
      </w:pPr>
    </w:p>
    <w:p w14:paraId="732B2BC5" w14:textId="0280212C" w:rsidR="00F76FE7" w:rsidRPr="0003349D" w:rsidRDefault="00F76FE7" w:rsidP="00F36012">
      <w:pPr>
        <w:rPr>
          <w:rFonts w:ascii="Times New Roman" w:hAnsi="Times New Roman" w:cs="Times New Roman"/>
        </w:rPr>
      </w:pPr>
      <w:proofErr w:type="spellStart"/>
      <w:r>
        <w:rPr>
          <w:rFonts w:ascii="Times New Roman" w:hAnsi="Times New Roman" w:cs="Times New Roman"/>
          <w:color w:val="212121"/>
          <w:shd w:val="clear" w:color="auto" w:fill="FFFFFF"/>
        </w:rPr>
        <w:t>Finesurrey</w:t>
      </w:r>
      <w:proofErr w:type="spellEnd"/>
      <w:r>
        <w:rPr>
          <w:rFonts w:ascii="Times New Roman" w:hAnsi="Times New Roman" w:cs="Times New Roman"/>
          <w:color w:val="212121"/>
          <w:shd w:val="clear" w:color="auto" w:fill="FFFFFF"/>
        </w:rPr>
        <w:t xml:space="preserve">, </w:t>
      </w:r>
      <w:r w:rsidR="00560992">
        <w:rPr>
          <w:rFonts w:ascii="Times New Roman" w:hAnsi="Times New Roman" w:cs="Times New Roman"/>
          <w:color w:val="212121"/>
          <w:shd w:val="clear" w:color="auto" w:fill="FFFFFF"/>
        </w:rPr>
        <w:t xml:space="preserve">S., Rodriguez, A., </w:t>
      </w:r>
      <w:r w:rsidR="0090733C">
        <w:rPr>
          <w:rFonts w:ascii="Times New Roman" w:hAnsi="Times New Roman" w:cs="Times New Roman"/>
          <w:color w:val="212121"/>
          <w:shd w:val="clear" w:color="auto" w:fill="FFFFFF"/>
        </w:rPr>
        <w:t>Contreras, A., Lam, A., Fine, M. and the S2 alumni research collective (2021b) “The protests made me feel so proud of us”: Racial literacies and bearing witness to the movement for Black lives.  In D.</w:t>
      </w:r>
      <w:r w:rsidR="009B02B5">
        <w:rPr>
          <w:rFonts w:ascii="Times New Roman" w:hAnsi="Times New Roman" w:cs="Times New Roman"/>
          <w:color w:val="212121"/>
          <w:shd w:val="clear" w:color="auto" w:fill="FFFFFF"/>
        </w:rPr>
        <w:t xml:space="preserve"> </w:t>
      </w:r>
      <w:r w:rsidR="0090733C">
        <w:rPr>
          <w:rFonts w:ascii="Times New Roman" w:hAnsi="Times New Roman" w:cs="Times New Roman"/>
          <w:color w:val="212121"/>
          <w:shd w:val="clear" w:color="auto" w:fill="FFFFFF"/>
        </w:rPr>
        <w:t>Irby, C.</w:t>
      </w:r>
      <w:r w:rsidR="009B02B5">
        <w:rPr>
          <w:rFonts w:ascii="Times New Roman" w:hAnsi="Times New Roman" w:cs="Times New Roman"/>
          <w:color w:val="212121"/>
          <w:shd w:val="clear" w:color="auto" w:fill="FFFFFF"/>
        </w:rPr>
        <w:t xml:space="preserve"> </w:t>
      </w:r>
      <w:r w:rsidR="0090733C">
        <w:rPr>
          <w:rFonts w:ascii="Times New Roman" w:hAnsi="Times New Roman" w:cs="Times New Roman"/>
          <w:color w:val="212121"/>
          <w:shd w:val="clear" w:color="auto" w:fill="FFFFFF"/>
        </w:rPr>
        <w:t>Anderson and C. Payne</w:t>
      </w:r>
      <w:r w:rsidR="009B02B5">
        <w:rPr>
          <w:rFonts w:ascii="Times New Roman" w:hAnsi="Times New Roman" w:cs="Times New Roman"/>
          <w:color w:val="212121"/>
          <w:shd w:val="clear" w:color="auto" w:fill="FFFFFF"/>
        </w:rPr>
        <w:t xml:space="preserve"> (editors) </w:t>
      </w:r>
      <w:r w:rsidR="009B02B5" w:rsidRPr="009B02B5">
        <w:rPr>
          <w:rFonts w:ascii="Times New Roman" w:hAnsi="Times New Roman" w:cs="Times New Roman"/>
          <w:i/>
          <w:iCs/>
          <w:color w:val="212121"/>
          <w:shd w:val="clear" w:color="auto" w:fill="FFFFFF"/>
        </w:rPr>
        <w:t>Becoming Somebody</w:t>
      </w:r>
      <w:r w:rsidR="009B02B5">
        <w:rPr>
          <w:rFonts w:ascii="Times New Roman" w:hAnsi="Times New Roman" w:cs="Times New Roman"/>
          <w:color w:val="212121"/>
          <w:shd w:val="clear" w:color="auto" w:fill="FFFFFF"/>
        </w:rPr>
        <w:t>.  New York: Teachers College Press.</w:t>
      </w:r>
    </w:p>
    <w:p w14:paraId="3E39F896" w14:textId="77777777" w:rsidR="002D7BF4" w:rsidRPr="0003349D" w:rsidRDefault="002D7BF4" w:rsidP="00F36012">
      <w:pPr>
        <w:rPr>
          <w:rFonts w:ascii="Times New Roman" w:hAnsi="Times New Roman" w:cs="Times New Roman"/>
        </w:rPr>
      </w:pPr>
    </w:p>
    <w:p w14:paraId="51026AFB" w14:textId="4ED69675" w:rsidR="002D7BF4" w:rsidRPr="0003349D" w:rsidRDefault="002D7BF4" w:rsidP="00F36012">
      <w:pPr>
        <w:rPr>
          <w:rFonts w:ascii="Times New Roman" w:hAnsi="Times New Roman" w:cs="Times New Roman"/>
        </w:rPr>
      </w:pPr>
      <w:proofErr w:type="spellStart"/>
      <w:r w:rsidRPr="0003349D">
        <w:rPr>
          <w:rFonts w:ascii="Times New Roman" w:hAnsi="Times New Roman" w:cs="Times New Roman"/>
        </w:rPr>
        <w:t>Futch</w:t>
      </w:r>
      <w:proofErr w:type="spellEnd"/>
      <w:r w:rsidRPr="0003349D">
        <w:rPr>
          <w:rFonts w:ascii="Times New Roman" w:hAnsi="Times New Roman" w:cs="Times New Roman"/>
        </w:rPr>
        <w:t>, V. &amp; Fine, M. (2014) Mapping as method.</w:t>
      </w:r>
      <w:r w:rsidR="0003349D">
        <w:rPr>
          <w:rFonts w:ascii="Times New Roman" w:hAnsi="Times New Roman" w:cs="Times New Roman"/>
        </w:rPr>
        <w:t xml:space="preserve"> </w:t>
      </w:r>
      <w:r w:rsidRPr="0003349D">
        <w:rPr>
          <w:rFonts w:ascii="Times New Roman" w:hAnsi="Times New Roman" w:cs="Times New Roman"/>
          <w:i/>
          <w:iCs/>
        </w:rPr>
        <w:t>Qualitative Research in Psychology</w:t>
      </w:r>
      <w:r w:rsidRPr="0003349D">
        <w:rPr>
          <w:rFonts w:ascii="Times New Roman" w:hAnsi="Times New Roman" w:cs="Times New Roman"/>
        </w:rPr>
        <w:t xml:space="preserve">, </w:t>
      </w:r>
      <w:r w:rsidRPr="00560992">
        <w:rPr>
          <w:rFonts w:ascii="Times New Roman" w:hAnsi="Times New Roman" w:cs="Times New Roman"/>
          <w:i/>
          <w:iCs/>
        </w:rPr>
        <w:t>11</w:t>
      </w:r>
      <w:r w:rsidRPr="0003349D">
        <w:rPr>
          <w:rFonts w:ascii="Times New Roman" w:hAnsi="Times New Roman" w:cs="Times New Roman"/>
        </w:rPr>
        <w:t>, 1, 42-59.</w:t>
      </w:r>
    </w:p>
    <w:p w14:paraId="64CF0CE0" w14:textId="77777777" w:rsidR="002D7BF4" w:rsidRPr="0003349D" w:rsidRDefault="002D7BF4" w:rsidP="00F36012">
      <w:pPr>
        <w:rPr>
          <w:rFonts w:ascii="Times New Roman" w:hAnsi="Times New Roman" w:cs="Times New Roman"/>
        </w:rPr>
      </w:pPr>
    </w:p>
    <w:p w14:paraId="762DEA94" w14:textId="21C316E8" w:rsidR="002D7BF4" w:rsidRPr="0003349D" w:rsidRDefault="002D7BF4" w:rsidP="00F36012">
      <w:pPr>
        <w:rPr>
          <w:rFonts w:ascii="Times New Roman" w:hAnsi="Times New Roman" w:cs="Times New Roman"/>
        </w:rPr>
      </w:pPr>
      <w:proofErr w:type="spellStart"/>
      <w:r w:rsidRPr="0003349D">
        <w:rPr>
          <w:rFonts w:ascii="Times New Roman" w:hAnsi="Times New Roman" w:cs="Times New Roman"/>
        </w:rPr>
        <w:t>Ginwright</w:t>
      </w:r>
      <w:proofErr w:type="spellEnd"/>
      <w:r w:rsidRPr="0003349D">
        <w:rPr>
          <w:rFonts w:ascii="Times New Roman" w:hAnsi="Times New Roman" w:cs="Times New Roman"/>
        </w:rPr>
        <w:t xml:space="preserve">, S. </w:t>
      </w:r>
      <w:r w:rsidR="00F37F19">
        <w:rPr>
          <w:rFonts w:ascii="Times New Roman" w:hAnsi="Times New Roman" w:cs="Times New Roman"/>
        </w:rPr>
        <w:t>&amp;</w:t>
      </w:r>
      <w:r w:rsidRPr="0003349D">
        <w:rPr>
          <w:rFonts w:ascii="Times New Roman" w:hAnsi="Times New Roman" w:cs="Times New Roman"/>
        </w:rPr>
        <w:t xml:space="preserve"> </w:t>
      </w:r>
      <w:proofErr w:type="spellStart"/>
      <w:r w:rsidRPr="0003349D">
        <w:rPr>
          <w:rFonts w:ascii="Times New Roman" w:hAnsi="Times New Roman" w:cs="Times New Roman"/>
        </w:rPr>
        <w:t>Cammarota</w:t>
      </w:r>
      <w:proofErr w:type="spellEnd"/>
      <w:r w:rsidRPr="0003349D">
        <w:rPr>
          <w:rFonts w:ascii="Times New Roman" w:hAnsi="Times New Roman" w:cs="Times New Roman"/>
        </w:rPr>
        <w:t>, J. (2002) New terrain in youth development: The promise of a social justice approach.</w:t>
      </w:r>
      <w:r w:rsidR="0003349D">
        <w:rPr>
          <w:rFonts w:ascii="Times New Roman" w:hAnsi="Times New Roman" w:cs="Times New Roman"/>
        </w:rPr>
        <w:t xml:space="preserve"> </w:t>
      </w:r>
      <w:r w:rsidRPr="0003349D">
        <w:rPr>
          <w:rFonts w:ascii="Times New Roman" w:hAnsi="Times New Roman" w:cs="Times New Roman"/>
          <w:i/>
          <w:iCs/>
        </w:rPr>
        <w:t>Social Justice</w:t>
      </w:r>
      <w:r w:rsidRPr="0003349D">
        <w:rPr>
          <w:rFonts w:ascii="Times New Roman" w:hAnsi="Times New Roman" w:cs="Times New Roman"/>
        </w:rPr>
        <w:t>, 49, 4, 90, 82-95.</w:t>
      </w:r>
    </w:p>
    <w:p w14:paraId="5A8D1D9C" w14:textId="77777777" w:rsidR="002D7BF4" w:rsidRPr="0003349D" w:rsidRDefault="002D7BF4" w:rsidP="00F36012">
      <w:pPr>
        <w:rPr>
          <w:rFonts w:ascii="Times New Roman" w:hAnsi="Times New Roman" w:cs="Times New Roman"/>
        </w:rPr>
      </w:pPr>
    </w:p>
    <w:p w14:paraId="72B5CE99" w14:textId="12A666F4" w:rsidR="002D7BF4" w:rsidRPr="0003349D" w:rsidRDefault="002D7BF4" w:rsidP="00F36012">
      <w:pPr>
        <w:rPr>
          <w:rFonts w:ascii="Times New Roman" w:hAnsi="Times New Roman" w:cs="Times New Roman"/>
        </w:rPr>
      </w:pPr>
      <w:proofErr w:type="spellStart"/>
      <w:r w:rsidRPr="0003349D">
        <w:rPr>
          <w:rFonts w:ascii="Times New Roman" w:hAnsi="Times New Roman" w:cs="Times New Roman"/>
        </w:rPr>
        <w:t>Guishard</w:t>
      </w:r>
      <w:proofErr w:type="spellEnd"/>
      <w:r w:rsidRPr="0003349D">
        <w:rPr>
          <w:rFonts w:ascii="Times New Roman" w:hAnsi="Times New Roman" w:cs="Times New Roman"/>
        </w:rPr>
        <w:t xml:space="preserve">, </w:t>
      </w:r>
      <w:r w:rsidR="00F37F19">
        <w:rPr>
          <w:rFonts w:ascii="Times New Roman" w:hAnsi="Times New Roman" w:cs="Times New Roman"/>
        </w:rPr>
        <w:t xml:space="preserve">M., </w:t>
      </w:r>
      <w:proofErr w:type="spellStart"/>
      <w:r w:rsidRPr="0003349D">
        <w:rPr>
          <w:rFonts w:ascii="Times New Roman" w:hAnsi="Times New Roman" w:cs="Times New Roman"/>
        </w:rPr>
        <w:t>Halkovics</w:t>
      </w:r>
      <w:proofErr w:type="spellEnd"/>
      <w:r w:rsidRPr="0003349D">
        <w:rPr>
          <w:rFonts w:ascii="Times New Roman" w:hAnsi="Times New Roman" w:cs="Times New Roman"/>
        </w:rPr>
        <w:t>,</w:t>
      </w:r>
      <w:r w:rsidR="00F37F19">
        <w:rPr>
          <w:rFonts w:ascii="Times New Roman" w:hAnsi="Times New Roman" w:cs="Times New Roman"/>
        </w:rPr>
        <w:t xml:space="preserve"> A.,</w:t>
      </w:r>
      <w:r w:rsidRPr="0003349D">
        <w:rPr>
          <w:rFonts w:ascii="Times New Roman" w:hAnsi="Times New Roman" w:cs="Times New Roman"/>
        </w:rPr>
        <w:t xml:space="preserve"> </w:t>
      </w:r>
      <w:proofErr w:type="spellStart"/>
      <w:r w:rsidRPr="0003349D">
        <w:rPr>
          <w:rFonts w:ascii="Times New Roman" w:hAnsi="Times New Roman" w:cs="Times New Roman"/>
        </w:rPr>
        <w:t>Galletta</w:t>
      </w:r>
      <w:proofErr w:type="spellEnd"/>
      <w:r w:rsidR="00F37F19">
        <w:rPr>
          <w:rFonts w:ascii="Times New Roman" w:hAnsi="Times New Roman" w:cs="Times New Roman"/>
        </w:rPr>
        <w:t>, A.</w:t>
      </w:r>
      <w:r w:rsidRPr="0003349D">
        <w:rPr>
          <w:rFonts w:ascii="Times New Roman" w:hAnsi="Times New Roman" w:cs="Times New Roman"/>
        </w:rPr>
        <w:t xml:space="preserve"> and Li, </w:t>
      </w:r>
      <w:r w:rsidR="00F37F19">
        <w:rPr>
          <w:rFonts w:ascii="Times New Roman" w:hAnsi="Times New Roman" w:cs="Times New Roman"/>
        </w:rPr>
        <w:t>P. (</w:t>
      </w:r>
      <w:r w:rsidRPr="0003349D">
        <w:rPr>
          <w:rFonts w:ascii="Times New Roman" w:hAnsi="Times New Roman" w:cs="Times New Roman"/>
        </w:rPr>
        <w:t>2020</w:t>
      </w:r>
      <w:r w:rsidR="00F37F19">
        <w:rPr>
          <w:rFonts w:ascii="Times New Roman" w:hAnsi="Times New Roman" w:cs="Times New Roman"/>
        </w:rPr>
        <w:t>)</w:t>
      </w:r>
      <w:r w:rsidRPr="0003349D">
        <w:rPr>
          <w:rFonts w:ascii="Times New Roman" w:hAnsi="Times New Roman" w:cs="Times New Roman"/>
        </w:rPr>
        <w:t xml:space="preserve"> Toward epistemological ethics: Centering community and social justice in qualitative research.</w:t>
      </w:r>
      <w:r w:rsidR="0003349D">
        <w:rPr>
          <w:rFonts w:ascii="Times New Roman" w:hAnsi="Times New Roman" w:cs="Times New Roman"/>
        </w:rPr>
        <w:t xml:space="preserve"> </w:t>
      </w:r>
      <w:r w:rsidRPr="0003349D">
        <w:rPr>
          <w:rFonts w:ascii="Times New Roman" w:hAnsi="Times New Roman" w:cs="Times New Roman"/>
          <w:i/>
          <w:iCs/>
        </w:rPr>
        <w:t>Society for Qualitative Inquiry in psychology.</w:t>
      </w:r>
      <w:r w:rsidR="0003349D">
        <w:rPr>
          <w:rFonts w:ascii="Times New Roman" w:hAnsi="Times New Roman" w:cs="Times New Roman"/>
        </w:rPr>
        <w:t xml:space="preserve"> </w:t>
      </w:r>
      <w:hyperlink r:id="rId7" w:history="1">
        <w:r w:rsidRPr="0003349D">
          <w:rPr>
            <w:rStyle w:val="Hyperlink"/>
            <w:rFonts w:ascii="Times New Roman" w:hAnsi="Times New Roman" w:cs="Times New Roman"/>
          </w:rPr>
          <w:t>www.sqip.com</w:t>
        </w:r>
      </w:hyperlink>
    </w:p>
    <w:p w14:paraId="43C3B71F" w14:textId="77777777" w:rsidR="002D7BF4" w:rsidRPr="0003349D" w:rsidRDefault="002D7BF4" w:rsidP="00F36012">
      <w:pPr>
        <w:rPr>
          <w:rFonts w:ascii="Times New Roman" w:hAnsi="Times New Roman" w:cs="Times New Roman"/>
        </w:rPr>
      </w:pPr>
    </w:p>
    <w:p w14:paraId="4654FDB2" w14:textId="7BB47851" w:rsidR="002D7BF4" w:rsidRPr="0003349D" w:rsidRDefault="002D7BF4" w:rsidP="00F36012">
      <w:pPr>
        <w:rPr>
          <w:rFonts w:ascii="Times New Roman" w:hAnsi="Times New Roman" w:cs="Times New Roman"/>
        </w:rPr>
      </w:pPr>
      <w:r w:rsidRPr="0003349D">
        <w:rPr>
          <w:rFonts w:ascii="Times New Roman" w:hAnsi="Times New Roman" w:cs="Times New Roman"/>
        </w:rPr>
        <w:t>Hale, C., Calla, P., and Mullings, L. (2017) Race matters in dangerous times.</w:t>
      </w:r>
      <w:r w:rsidR="0003349D">
        <w:rPr>
          <w:rFonts w:ascii="Times New Roman" w:hAnsi="Times New Roman" w:cs="Times New Roman"/>
        </w:rPr>
        <w:t xml:space="preserve"> </w:t>
      </w:r>
      <w:r w:rsidRPr="0003349D">
        <w:rPr>
          <w:rFonts w:ascii="Times New Roman" w:hAnsi="Times New Roman" w:cs="Times New Roman"/>
          <w:i/>
          <w:iCs/>
        </w:rPr>
        <w:t>NACLA report on the Americas</w:t>
      </w:r>
      <w:r w:rsidRPr="0003349D">
        <w:rPr>
          <w:rFonts w:ascii="Times New Roman" w:hAnsi="Times New Roman" w:cs="Times New Roman"/>
        </w:rPr>
        <w:t xml:space="preserve">, </w:t>
      </w:r>
      <w:r w:rsidRPr="00560992">
        <w:rPr>
          <w:rFonts w:ascii="Times New Roman" w:hAnsi="Times New Roman" w:cs="Times New Roman"/>
          <w:i/>
          <w:iCs/>
        </w:rPr>
        <w:t>49</w:t>
      </w:r>
      <w:r w:rsidRPr="0003349D">
        <w:rPr>
          <w:rFonts w:ascii="Times New Roman" w:hAnsi="Times New Roman" w:cs="Times New Roman"/>
        </w:rPr>
        <w:t>:1, 81-89.</w:t>
      </w:r>
    </w:p>
    <w:p w14:paraId="459582E9" w14:textId="77777777" w:rsidR="002D7BF4" w:rsidRPr="0003349D" w:rsidRDefault="002D7BF4" w:rsidP="00F36012">
      <w:pPr>
        <w:rPr>
          <w:rFonts w:ascii="Times New Roman" w:hAnsi="Times New Roman" w:cs="Times New Roman"/>
        </w:rPr>
      </w:pPr>
    </w:p>
    <w:p w14:paraId="13CBF80B" w14:textId="1369C52C" w:rsidR="002D7BF4" w:rsidRPr="0003349D" w:rsidRDefault="002D7BF4" w:rsidP="00F36012">
      <w:pPr>
        <w:rPr>
          <w:rFonts w:ascii="Times New Roman" w:hAnsi="Times New Roman" w:cs="Times New Roman"/>
        </w:rPr>
      </w:pPr>
      <w:r w:rsidRPr="0003349D">
        <w:rPr>
          <w:rFonts w:ascii="Times New Roman" w:hAnsi="Times New Roman" w:cs="Times New Roman"/>
        </w:rPr>
        <w:t xml:space="preserve">Kelley, R. (2003) </w:t>
      </w:r>
      <w:r w:rsidRPr="0003349D">
        <w:rPr>
          <w:rFonts w:ascii="Times New Roman" w:hAnsi="Times New Roman" w:cs="Times New Roman"/>
          <w:i/>
          <w:iCs/>
        </w:rPr>
        <w:t>Freedom Dreams: The Black Radical Imagination</w:t>
      </w:r>
      <w:r w:rsidRPr="0003349D">
        <w:rPr>
          <w:rFonts w:ascii="Times New Roman" w:hAnsi="Times New Roman" w:cs="Times New Roman"/>
        </w:rPr>
        <w:t>.</w:t>
      </w:r>
      <w:r w:rsidR="0003349D">
        <w:rPr>
          <w:rFonts w:ascii="Times New Roman" w:hAnsi="Times New Roman" w:cs="Times New Roman"/>
        </w:rPr>
        <w:t xml:space="preserve"> </w:t>
      </w:r>
      <w:r w:rsidRPr="0003349D">
        <w:rPr>
          <w:rFonts w:ascii="Times New Roman" w:hAnsi="Times New Roman" w:cs="Times New Roman"/>
        </w:rPr>
        <w:t>Boston: Beacon Press.</w:t>
      </w:r>
    </w:p>
    <w:p w14:paraId="12F777D8" w14:textId="77777777" w:rsidR="002D7BF4" w:rsidRPr="0003349D" w:rsidRDefault="002D7BF4" w:rsidP="00F36012">
      <w:pPr>
        <w:rPr>
          <w:rFonts w:ascii="Times New Roman" w:hAnsi="Times New Roman" w:cs="Times New Roman"/>
        </w:rPr>
      </w:pPr>
    </w:p>
    <w:p w14:paraId="3ABD55A3" w14:textId="4630243C" w:rsidR="002D7BF4" w:rsidRPr="0003349D" w:rsidRDefault="002D7BF4" w:rsidP="00F36012">
      <w:pPr>
        <w:rPr>
          <w:rFonts w:ascii="Times New Roman" w:hAnsi="Times New Roman" w:cs="Times New Roman"/>
        </w:rPr>
      </w:pPr>
      <w:r w:rsidRPr="0003349D">
        <w:rPr>
          <w:rFonts w:ascii="Times New Roman" w:hAnsi="Times New Roman" w:cs="Times New Roman"/>
        </w:rPr>
        <w:t xml:space="preserve">Kirshner, B </w:t>
      </w:r>
      <w:r w:rsidR="00F37F19">
        <w:rPr>
          <w:rFonts w:ascii="Times New Roman" w:hAnsi="Times New Roman" w:cs="Times New Roman"/>
        </w:rPr>
        <w:t>&amp;</w:t>
      </w:r>
      <w:r w:rsidRPr="0003349D">
        <w:rPr>
          <w:rFonts w:ascii="Times New Roman" w:hAnsi="Times New Roman" w:cs="Times New Roman"/>
        </w:rPr>
        <w:t xml:space="preserve"> </w:t>
      </w:r>
      <w:proofErr w:type="spellStart"/>
      <w:r w:rsidRPr="0003349D">
        <w:rPr>
          <w:rFonts w:ascii="Times New Roman" w:hAnsi="Times New Roman" w:cs="Times New Roman"/>
        </w:rPr>
        <w:t>Ginwright</w:t>
      </w:r>
      <w:proofErr w:type="spellEnd"/>
      <w:r w:rsidRPr="0003349D">
        <w:rPr>
          <w:rFonts w:ascii="Times New Roman" w:hAnsi="Times New Roman" w:cs="Times New Roman"/>
        </w:rPr>
        <w:t xml:space="preserve">, S. (2012) Youth organizing as a developmental context for African American and Latino adolescents. </w:t>
      </w:r>
      <w:r w:rsidRPr="0003349D">
        <w:rPr>
          <w:rFonts w:ascii="Times New Roman" w:hAnsi="Times New Roman" w:cs="Times New Roman"/>
          <w:i/>
          <w:iCs/>
        </w:rPr>
        <w:t>Child development perspectives</w:t>
      </w:r>
      <w:r w:rsidRPr="0003349D">
        <w:rPr>
          <w:rFonts w:ascii="Times New Roman" w:hAnsi="Times New Roman" w:cs="Times New Roman"/>
        </w:rPr>
        <w:t>, 6, 3, 288-294.</w:t>
      </w:r>
    </w:p>
    <w:p w14:paraId="0C8B2296" w14:textId="77777777" w:rsidR="002D7BF4" w:rsidRPr="0003349D" w:rsidRDefault="002D7BF4" w:rsidP="00F36012">
      <w:pPr>
        <w:rPr>
          <w:rFonts w:ascii="Times New Roman" w:hAnsi="Times New Roman" w:cs="Times New Roman"/>
        </w:rPr>
      </w:pPr>
    </w:p>
    <w:p w14:paraId="50BA9C33" w14:textId="7572DE55" w:rsidR="002D7BF4" w:rsidRPr="0003349D" w:rsidRDefault="002D7BF4" w:rsidP="00F36012">
      <w:pPr>
        <w:rPr>
          <w:rFonts w:ascii="Times New Roman" w:hAnsi="Times New Roman" w:cs="Times New Roman"/>
        </w:rPr>
      </w:pPr>
      <w:r w:rsidRPr="0003349D">
        <w:rPr>
          <w:rFonts w:ascii="Times New Roman" w:hAnsi="Times New Roman" w:cs="Times New Roman"/>
        </w:rPr>
        <w:t>Mosley, D., Neville, H., Chavez-</w:t>
      </w:r>
      <w:proofErr w:type="spellStart"/>
      <w:r w:rsidRPr="0003349D">
        <w:rPr>
          <w:rFonts w:ascii="Times New Roman" w:hAnsi="Times New Roman" w:cs="Times New Roman"/>
        </w:rPr>
        <w:t>Dueñas</w:t>
      </w:r>
      <w:proofErr w:type="spellEnd"/>
      <w:r w:rsidRPr="0003349D">
        <w:rPr>
          <w:rFonts w:ascii="Times New Roman" w:hAnsi="Times New Roman" w:cs="Times New Roman"/>
        </w:rPr>
        <w:t xml:space="preserve">, N., </w:t>
      </w:r>
      <w:proofErr w:type="spellStart"/>
      <w:r w:rsidRPr="0003349D">
        <w:rPr>
          <w:rFonts w:ascii="Times New Roman" w:hAnsi="Times New Roman" w:cs="Times New Roman"/>
        </w:rPr>
        <w:t>Adames</w:t>
      </w:r>
      <w:proofErr w:type="spellEnd"/>
      <w:r w:rsidRPr="0003349D">
        <w:rPr>
          <w:rFonts w:ascii="Times New Roman" w:hAnsi="Times New Roman" w:cs="Times New Roman"/>
        </w:rPr>
        <w:t xml:space="preserve">, H., Lewis, J. </w:t>
      </w:r>
      <w:r w:rsidR="00F37F19">
        <w:rPr>
          <w:rFonts w:ascii="Times New Roman" w:hAnsi="Times New Roman" w:cs="Times New Roman"/>
        </w:rPr>
        <w:t>&amp;</w:t>
      </w:r>
      <w:r w:rsidRPr="0003349D">
        <w:rPr>
          <w:rFonts w:ascii="Times New Roman" w:hAnsi="Times New Roman" w:cs="Times New Roman"/>
        </w:rPr>
        <w:t xml:space="preserve"> French, B. (2019) Radical hope in revolting times: Proposing a culturally relevant psychological framework.</w:t>
      </w:r>
      <w:r w:rsidR="0003349D">
        <w:rPr>
          <w:rFonts w:ascii="Times New Roman" w:hAnsi="Times New Roman" w:cs="Times New Roman"/>
        </w:rPr>
        <w:t xml:space="preserve"> </w:t>
      </w:r>
      <w:r w:rsidRPr="0003349D">
        <w:rPr>
          <w:rFonts w:ascii="Times New Roman" w:hAnsi="Times New Roman" w:cs="Times New Roman"/>
          <w:i/>
          <w:iCs/>
        </w:rPr>
        <w:t>Social Personality Psychology Compass</w:t>
      </w:r>
      <w:r w:rsidRPr="0003349D">
        <w:rPr>
          <w:rFonts w:ascii="Times New Roman" w:hAnsi="Times New Roman" w:cs="Times New Roman"/>
        </w:rPr>
        <w:t>, 2019, 1 – 12.</w:t>
      </w:r>
    </w:p>
    <w:p w14:paraId="220723DA" w14:textId="77777777" w:rsidR="002D7BF4" w:rsidRPr="0003349D" w:rsidRDefault="002D7BF4" w:rsidP="00F36012">
      <w:pPr>
        <w:rPr>
          <w:rFonts w:ascii="Times New Roman" w:hAnsi="Times New Roman" w:cs="Times New Roman"/>
        </w:rPr>
      </w:pPr>
    </w:p>
    <w:p w14:paraId="06F71513" w14:textId="362A1375" w:rsidR="002D7BF4" w:rsidRPr="0003349D" w:rsidRDefault="002D7BF4" w:rsidP="00F36012">
      <w:pPr>
        <w:rPr>
          <w:rFonts w:ascii="Times New Roman" w:hAnsi="Times New Roman" w:cs="Times New Roman"/>
        </w:rPr>
      </w:pPr>
      <w:proofErr w:type="spellStart"/>
      <w:r w:rsidRPr="0003349D">
        <w:rPr>
          <w:rFonts w:ascii="Times New Roman" w:hAnsi="Times New Roman" w:cs="Times New Roman"/>
        </w:rPr>
        <w:t>Outley</w:t>
      </w:r>
      <w:proofErr w:type="spellEnd"/>
      <w:r w:rsidR="00F37F19">
        <w:rPr>
          <w:rFonts w:ascii="Times New Roman" w:hAnsi="Times New Roman" w:cs="Times New Roman"/>
        </w:rPr>
        <w:t>, C.W. &amp;</w:t>
      </w:r>
      <w:r w:rsidRPr="0003349D">
        <w:rPr>
          <w:rFonts w:ascii="Times New Roman" w:hAnsi="Times New Roman" w:cs="Times New Roman"/>
        </w:rPr>
        <w:t xml:space="preserve"> Blyth,</w:t>
      </w:r>
      <w:r w:rsidR="00F37F19">
        <w:rPr>
          <w:rFonts w:ascii="Times New Roman" w:hAnsi="Times New Roman" w:cs="Times New Roman"/>
        </w:rPr>
        <w:t xml:space="preserve"> D.</w:t>
      </w:r>
      <w:r w:rsidRPr="0003349D">
        <w:rPr>
          <w:rFonts w:ascii="Times New Roman" w:hAnsi="Times New Roman" w:cs="Times New Roman"/>
        </w:rPr>
        <w:t xml:space="preserve"> </w:t>
      </w:r>
      <w:r w:rsidR="00F37F19">
        <w:rPr>
          <w:rFonts w:ascii="Times New Roman" w:hAnsi="Times New Roman" w:cs="Times New Roman"/>
        </w:rPr>
        <w:t>(</w:t>
      </w:r>
      <w:r w:rsidRPr="0003349D">
        <w:rPr>
          <w:rFonts w:ascii="Times New Roman" w:hAnsi="Times New Roman" w:cs="Times New Roman"/>
        </w:rPr>
        <w:t>2020</w:t>
      </w:r>
      <w:r w:rsidR="00F37F19">
        <w:rPr>
          <w:rFonts w:ascii="Times New Roman" w:hAnsi="Times New Roman" w:cs="Times New Roman"/>
        </w:rPr>
        <w:t>) R</w:t>
      </w:r>
      <w:r w:rsidRPr="0003349D">
        <w:rPr>
          <w:rFonts w:ascii="Times New Roman" w:hAnsi="Times New Roman" w:cs="Times New Roman"/>
        </w:rPr>
        <w:t xml:space="preserve">ace, </w:t>
      </w:r>
      <w:r w:rsidR="00F37F19">
        <w:rPr>
          <w:rFonts w:ascii="Times New Roman" w:hAnsi="Times New Roman" w:cs="Times New Roman"/>
        </w:rPr>
        <w:t>A</w:t>
      </w:r>
      <w:r w:rsidRPr="0003349D">
        <w:rPr>
          <w:rFonts w:ascii="Times New Roman" w:hAnsi="Times New Roman" w:cs="Times New Roman"/>
        </w:rPr>
        <w:t xml:space="preserve">nti-racism and </w:t>
      </w:r>
      <w:r w:rsidR="00F37F19">
        <w:rPr>
          <w:rFonts w:ascii="Times New Roman" w:hAnsi="Times New Roman" w:cs="Times New Roman"/>
        </w:rPr>
        <w:t>Y</w:t>
      </w:r>
      <w:r w:rsidRPr="0003349D">
        <w:rPr>
          <w:rFonts w:ascii="Times New Roman" w:hAnsi="Times New Roman" w:cs="Times New Roman"/>
        </w:rPr>
        <w:t xml:space="preserve">outh </w:t>
      </w:r>
      <w:r w:rsidR="00F37F19">
        <w:rPr>
          <w:rFonts w:ascii="Times New Roman" w:hAnsi="Times New Roman" w:cs="Times New Roman"/>
        </w:rPr>
        <w:t>D</w:t>
      </w:r>
      <w:r w:rsidRPr="0003349D">
        <w:rPr>
          <w:rFonts w:ascii="Times New Roman" w:hAnsi="Times New Roman" w:cs="Times New Roman"/>
        </w:rPr>
        <w:t>evelopment.</w:t>
      </w:r>
      <w:r w:rsidR="0003349D">
        <w:rPr>
          <w:rFonts w:ascii="Times New Roman" w:hAnsi="Times New Roman" w:cs="Times New Roman"/>
        </w:rPr>
        <w:t xml:space="preserve"> </w:t>
      </w:r>
      <w:r w:rsidRPr="0003349D">
        <w:rPr>
          <w:rFonts w:ascii="Times New Roman" w:hAnsi="Times New Roman" w:cs="Times New Roman"/>
          <w:i/>
          <w:iCs/>
        </w:rPr>
        <w:t xml:space="preserve">Journal of </w:t>
      </w:r>
      <w:r w:rsidR="00F37F19">
        <w:rPr>
          <w:rFonts w:ascii="Times New Roman" w:hAnsi="Times New Roman" w:cs="Times New Roman"/>
          <w:i/>
          <w:iCs/>
        </w:rPr>
        <w:t>Y</w:t>
      </w:r>
      <w:r w:rsidRPr="0003349D">
        <w:rPr>
          <w:rFonts w:ascii="Times New Roman" w:hAnsi="Times New Roman" w:cs="Times New Roman"/>
          <w:i/>
          <w:iCs/>
        </w:rPr>
        <w:t xml:space="preserve">outh </w:t>
      </w:r>
      <w:r w:rsidR="00F37F19">
        <w:rPr>
          <w:rFonts w:ascii="Times New Roman" w:hAnsi="Times New Roman" w:cs="Times New Roman"/>
          <w:i/>
          <w:iCs/>
        </w:rPr>
        <w:t>D</w:t>
      </w:r>
      <w:r w:rsidRPr="0003349D">
        <w:rPr>
          <w:rFonts w:ascii="Times New Roman" w:hAnsi="Times New Roman" w:cs="Times New Roman"/>
          <w:i/>
          <w:iCs/>
        </w:rPr>
        <w:t>evelopment</w:t>
      </w:r>
      <w:r w:rsidRPr="0003349D">
        <w:rPr>
          <w:rFonts w:ascii="Times New Roman" w:hAnsi="Times New Roman" w:cs="Times New Roman"/>
        </w:rPr>
        <w:t>, 15, 5,</w:t>
      </w:r>
    </w:p>
    <w:p w14:paraId="4FF03A31" w14:textId="77777777" w:rsidR="002D7BF4" w:rsidRPr="0003349D" w:rsidRDefault="002D7BF4" w:rsidP="00F36012">
      <w:pPr>
        <w:rPr>
          <w:rFonts w:ascii="Times New Roman" w:hAnsi="Times New Roman" w:cs="Times New Roman"/>
        </w:rPr>
      </w:pPr>
    </w:p>
    <w:p w14:paraId="4DF53DCB" w14:textId="2F90F0C6" w:rsidR="002D7BF4" w:rsidRPr="0003349D" w:rsidRDefault="002D7BF4" w:rsidP="00F36012">
      <w:pPr>
        <w:rPr>
          <w:rFonts w:ascii="Times New Roman" w:hAnsi="Times New Roman" w:cs="Times New Roman"/>
        </w:rPr>
      </w:pPr>
      <w:r w:rsidRPr="0003349D">
        <w:rPr>
          <w:rFonts w:ascii="Times New Roman" w:hAnsi="Times New Roman" w:cs="Times New Roman"/>
        </w:rPr>
        <w:t xml:space="preserve">Paris, J., </w:t>
      </w:r>
      <w:proofErr w:type="spellStart"/>
      <w:r w:rsidRPr="0003349D">
        <w:rPr>
          <w:rFonts w:ascii="Times New Roman" w:hAnsi="Times New Roman" w:cs="Times New Roman"/>
        </w:rPr>
        <w:t>Genishi</w:t>
      </w:r>
      <w:proofErr w:type="spellEnd"/>
      <w:r w:rsidRPr="0003349D">
        <w:rPr>
          <w:rFonts w:ascii="Times New Roman" w:hAnsi="Times New Roman" w:cs="Times New Roman"/>
        </w:rPr>
        <w:t xml:space="preserve">, C. </w:t>
      </w:r>
      <w:r w:rsidR="00F37F19">
        <w:rPr>
          <w:rFonts w:ascii="Times New Roman" w:hAnsi="Times New Roman" w:cs="Times New Roman"/>
        </w:rPr>
        <w:t>&amp;</w:t>
      </w:r>
      <w:r w:rsidRPr="0003349D">
        <w:rPr>
          <w:rFonts w:ascii="Times New Roman" w:hAnsi="Times New Roman" w:cs="Times New Roman"/>
        </w:rPr>
        <w:t xml:space="preserve"> Alim, H. (2017) </w:t>
      </w:r>
      <w:r w:rsidRPr="0003349D">
        <w:rPr>
          <w:rFonts w:ascii="Times New Roman" w:hAnsi="Times New Roman" w:cs="Times New Roman"/>
          <w:i/>
          <w:iCs/>
        </w:rPr>
        <w:t>Culturally sustaining pedagogies</w:t>
      </w:r>
      <w:r w:rsidRPr="0003349D">
        <w:rPr>
          <w:rFonts w:ascii="Times New Roman" w:hAnsi="Times New Roman" w:cs="Times New Roman"/>
        </w:rPr>
        <w:t>. New York: Teachers College Press.</w:t>
      </w:r>
    </w:p>
    <w:p w14:paraId="54508656" w14:textId="77777777" w:rsidR="002D7BF4" w:rsidRPr="0003349D" w:rsidRDefault="002D7BF4" w:rsidP="00F36012">
      <w:pPr>
        <w:rPr>
          <w:rFonts w:ascii="Times New Roman" w:hAnsi="Times New Roman" w:cs="Times New Roman"/>
        </w:rPr>
      </w:pPr>
    </w:p>
    <w:p w14:paraId="303E792B" w14:textId="6389A76C" w:rsidR="002D7BF4" w:rsidRPr="0003349D" w:rsidRDefault="002D7BF4" w:rsidP="00F36012">
      <w:pPr>
        <w:rPr>
          <w:rFonts w:ascii="Times New Roman" w:hAnsi="Times New Roman" w:cs="Times New Roman"/>
        </w:rPr>
      </w:pPr>
      <w:r w:rsidRPr="0003349D">
        <w:rPr>
          <w:rFonts w:ascii="Times New Roman" w:hAnsi="Times New Roman" w:cs="Times New Roman"/>
        </w:rPr>
        <w:t>Roy, A. (2020, April 3) The pandemic as portal.</w:t>
      </w:r>
      <w:r w:rsidR="0003349D">
        <w:rPr>
          <w:rFonts w:ascii="Times New Roman" w:hAnsi="Times New Roman" w:cs="Times New Roman"/>
        </w:rPr>
        <w:t xml:space="preserve"> </w:t>
      </w:r>
      <w:r w:rsidRPr="0003349D">
        <w:rPr>
          <w:rFonts w:ascii="Times New Roman" w:hAnsi="Times New Roman" w:cs="Times New Roman"/>
          <w:i/>
          <w:iCs/>
        </w:rPr>
        <w:t xml:space="preserve">Financial </w:t>
      </w:r>
      <w:r w:rsidR="00AB113E" w:rsidRPr="0003349D">
        <w:rPr>
          <w:rFonts w:ascii="Times New Roman" w:hAnsi="Times New Roman" w:cs="Times New Roman"/>
          <w:i/>
          <w:iCs/>
        </w:rPr>
        <w:t>T</w:t>
      </w:r>
      <w:r w:rsidRPr="0003349D">
        <w:rPr>
          <w:rFonts w:ascii="Times New Roman" w:hAnsi="Times New Roman" w:cs="Times New Roman"/>
          <w:i/>
          <w:iCs/>
        </w:rPr>
        <w:t>imes.</w:t>
      </w:r>
      <w:r w:rsidR="0003349D">
        <w:rPr>
          <w:rFonts w:ascii="Times New Roman" w:hAnsi="Times New Roman" w:cs="Times New Roman"/>
        </w:rPr>
        <w:t xml:space="preserve"> </w:t>
      </w:r>
      <w:hyperlink r:id="rId8" w:history="1">
        <w:r w:rsidRPr="0003349D">
          <w:rPr>
            <w:rStyle w:val="Hyperlink"/>
            <w:rFonts w:ascii="Times New Roman" w:hAnsi="Times New Roman" w:cs="Times New Roman"/>
          </w:rPr>
          <w:t>www.financialtimes/roy/april32020</w:t>
        </w:r>
      </w:hyperlink>
    </w:p>
    <w:p w14:paraId="67BB3DFC" w14:textId="77777777" w:rsidR="002D7BF4" w:rsidRPr="0003349D" w:rsidRDefault="002D7BF4" w:rsidP="00F36012">
      <w:pPr>
        <w:rPr>
          <w:rFonts w:ascii="Times New Roman" w:hAnsi="Times New Roman" w:cs="Times New Roman"/>
        </w:rPr>
      </w:pPr>
    </w:p>
    <w:p w14:paraId="1545E4CF" w14:textId="54147679" w:rsidR="002D7BF4" w:rsidRDefault="002D7BF4" w:rsidP="00F36012">
      <w:pPr>
        <w:rPr>
          <w:rFonts w:ascii="Times New Roman" w:hAnsi="Times New Roman" w:cs="Times New Roman"/>
        </w:rPr>
      </w:pPr>
      <w:r w:rsidRPr="0003349D">
        <w:rPr>
          <w:rFonts w:ascii="Times New Roman" w:hAnsi="Times New Roman" w:cs="Times New Roman"/>
        </w:rPr>
        <w:t xml:space="preserve">Sealey-Ruiz, Y. (2020) </w:t>
      </w:r>
      <w:hyperlink r:id="rId9" w:history="1">
        <w:r w:rsidR="007C4267" w:rsidRPr="00EA457C">
          <w:rPr>
            <w:rStyle w:val="Hyperlink"/>
            <w:rFonts w:ascii="Times New Roman" w:hAnsi="Times New Roman" w:cs="Times New Roman"/>
          </w:rPr>
          <w:t>www.yolandasealeyruiz.com</w:t>
        </w:r>
      </w:hyperlink>
    </w:p>
    <w:p w14:paraId="31CB5793" w14:textId="3011DD18" w:rsidR="007C4267" w:rsidRDefault="007C4267" w:rsidP="00F36012">
      <w:pPr>
        <w:rPr>
          <w:rFonts w:ascii="Times New Roman" w:hAnsi="Times New Roman" w:cs="Times New Roman"/>
        </w:rPr>
      </w:pPr>
    </w:p>
    <w:p w14:paraId="385BB317" w14:textId="7ACC9A9D" w:rsidR="007C4267" w:rsidRPr="0003349D" w:rsidRDefault="007C4267" w:rsidP="00F36012">
      <w:pPr>
        <w:rPr>
          <w:rFonts w:ascii="Times New Roman" w:hAnsi="Times New Roman" w:cs="Times New Roman"/>
        </w:rPr>
      </w:pPr>
      <w:r>
        <w:rPr>
          <w:rFonts w:ascii="Times New Roman" w:hAnsi="Times New Roman" w:cs="Times New Roman"/>
        </w:rPr>
        <w:t xml:space="preserve">Smith, L. T. (2012) </w:t>
      </w:r>
      <w:r w:rsidRPr="007C4267">
        <w:rPr>
          <w:rFonts w:ascii="Times New Roman" w:hAnsi="Times New Roman" w:cs="Times New Roman"/>
          <w:i/>
          <w:iCs/>
        </w:rPr>
        <w:t>Decolonizing methodologies</w:t>
      </w:r>
      <w:r>
        <w:rPr>
          <w:rFonts w:ascii="Times New Roman" w:hAnsi="Times New Roman" w:cs="Times New Roman"/>
        </w:rPr>
        <w:t>. London: Zed Publishers.</w:t>
      </w:r>
    </w:p>
    <w:p w14:paraId="3567A122" w14:textId="77777777" w:rsidR="002D7BF4" w:rsidRPr="0003349D" w:rsidRDefault="002D7BF4" w:rsidP="00F36012">
      <w:pPr>
        <w:rPr>
          <w:rFonts w:ascii="Times New Roman" w:hAnsi="Times New Roman" w:cs="Times New Roman"/>
        </w:rPr>
      </w:pPr>
    </w:p>
    <w:p w14:paraId="03E48FC7" w14:textId="77777777" w:rsidR="00AB113E" w:rsidRPr="0003349D" w:rsidRDefault="0005600F" w:rsidP="00F37F19">
      <w:pPr>
        <w:pStyle w:val="refs"/>
        <w:spacing w:line="240" w:lineRule="auto"/>
        <w:ind w:left="0" w:firstLine="0"/>
        <w:rPr>
          <w:szCs w:val="24"/>
          <w:u w:color="000000"/>
        </w:rPr>
      </w:pPr>
      <w:r w:rsidRPr="0003349D">
        <w:rPr>
          <w:szCs w:val="24"/>
          <w:u w:color="000000"/>
        </w:rPr>
        <w:t>Torre, M. E. (2009). Participatory action research and critical race theory: Fueling spaces for</w:t>
      </w:r>
    </w:p>
    <w:p w14:paraId="3F8BC1C8" w14:textId="301DD797" w:rsidR="0005600F" w:rsidRPr="0003349D" w:rsidRDefault="0005600F" w:rsidP="00AB113E">
      <w:pPr>
        <w:pStyle w:val="refs"/>
        <w:spacing w:line="240" w:lineRule="auto"/>
        <w:rPr>
          <w:szCs w:val="24"/>
          <w:u w:color="000000"/>
        </w:rPr>
      </w:pPr>
      <w:proofErr w:type="spellStart"/>
      <w:r w:rsidRPr="0003349D">
        <w:rPr>
          <w:szCs w:val="24"/>
          <w:u w:color="000000"/>
        </w:rPr>
        <w:t>nos-otras</w:t>
      </w:r>
      <w:proofErr w:type="spellEnd"/>
      <w:r w:rsidRPr="0003349D">
        <w:rPr>
          <w:szCs w:val="24"/>
          <w:u w:color="000000"/>
        </w:rPr>
        <w:t xml:space="preserve"> to research.</w:t>
      </w:r>
      <w:r w:rsidRPr="0003349D">
        <w:rPr>
          <w:i/>
          <w:iCs/>
          <w:szCs w:val="24"/>
          <w:u w:color="000000"/>
        </w:rPr>
        <w:t xml:space="preserve"> The Urban Review, 41</w:t>
      </w:r>
      <w:r w:rsidRPr="0003349D">
        <w:rPr>
          <w:szCs w:val="24"/>
          <w:u w:color="000000"/>
        </w:rPr>
        <w:t>(1), 106–120.</w:t>
      </w:r>
    </w:p>
    <w:p w14:paraId="6F712594" w14:textId="77777777" w:rsidR="00AB113E" w:rsidRPr="0003349D" w:rsidRDefault="00AB113E" w:rsidP="00AB113E">
      <w:pPr>
        <w:pStyle w:val="refs"/>
        <w:spacing w:line="240" w:lineRule="auto"/>
        <w:rPr>
          <w:i/>
          <w:iCs/>
          <w:szCs w:val="24"/>
          <w:u w:color="000000"/>
        </w:rPr>
      </w:pPr>
    </w:p>
    <w:p w14:paraId="33C07836" w14:textId="77777777" w:rsidR="00AB113E" w:rsidRPr="0003349D" w:rsidRDefault="0005600F" w:rsidP="00AB113E">
      <w:pPr>
        <w:pStyle w:val="refs"/>
        <w:spacing w:line="240" w:lineRule="auto"/>
        <w:rPr>
          <w:szCs w:val="24"/>
          <w:u w:color="000000"/>
        </w:rPr>
      </w:pPr>
      <w:r w:rsidRPr="0003349D">
        <w:rPr>
          <w:szCs w:val="24"/>
          <w:u w:color="000000"/>
        </w:rPr>
        <w:t xml:space="preserve">Torre, M. E., &amp; Ayala, J. (2009). Envisioning participatory action research </w:t>
      </w:r>
      <w:proofErr w:type="spellStart"/>
      <w:r w:rsidRPr="0003349D">
        <w:rPr>
          <w:szCs w:val="24"/>
          <w:u w:color="000000"/>
        </w:rPr>
        <w:t>entremundos</w:t>
      </w:r>
      <w:proofErr w:type="spellEnd"/>
      <w:r w:rsidRPr="0003349D">
        <w:rPr>
          <w:szCs w:val="24"/>
          <w:u w:color="000000"/>
        </w:rPr>
        <w:t>.</w:t>
      </w:r>
    </w:p>
    <w:p w14:paraId="6F95E0BB" w14:textId="09201520" w:rsidR="0005600F" w:rsidRDefault="0005600F" w:rsidP="00AB113E">
      <w:pPr>
        <w:pStyle w:val="refs"/>
        <w:spacing w:line="240" w:lineRule="auto"/>
        <w:rPr>
          <w:szCs w:val="24"/>
          <w:u w:color="000000"/>
        </w:rPr>
      </w:pPr>
      <w:r w:rsidRPr="0003349D">
        <w:rPr>
          <w:i/>
          <w:iCs/>
          <w:szCs w:val="24"/>
          <w:u w:color="000000"/>
        </w:rPr>
        <w:t>Feminism</w:t>
      </w:r>
      <w:r w:rsidRPr="0003349D">
        <w:rPr>
          <w:szCs w:val="24"/>
          <w:u w:color="000000"/>
        </w:rPr>
        <w:t xml:space="preserve"> </w:t>
      </w:r>
      <w:r w:rsidRPr="0003349D">
        <w:rPr>
          <w:i/>
          <w:szCs w:val="24"/>
          <w:u w:color="000000"/>
        </w:rPr>
        <w:t>and</w:t>
      </w:r>
      <w:r w:rsidRPr="0003349D">
        <w:rPr>
          <w:szCs w:val="24"/>
          <w:u w:color="000000"/>
        </w:rPr>
        <w:t xml:space="preserve"> </w:t>
      </w:r>
      <w:r w:rsidRPr="0003349D">
        <w:rPr>
          <w:i/>
          <w:szCs w:val="24"/>
          <w:u w:color="000000"/>
        </w:rPr>
        <w:t>Psychology</w:t>
      </w:r>
      <w:r w:rsidRPr="0003349D">
        <w:rPr>
          <w:szCs w:val="24"/>
          <w:u w:color="000000"/>
        </w:rPr>
        <w:t xml:space="preserve">, </w:t>
      </w:r>
      <w:r w:rsidRPr="0003349D">
        <w:rPr>
          <w:i/>
          <w:szCs w:val="24"/>
          <w:u w:color="000000"/>
        </w:rPr>
        <w:t>19</w:t>
      </w:r>
      <w:r w:rsidRPr="0003349D">
        <w:rPr>
          <w:szCs w:val="24"/>
          <w:u w:color="000000"/>
        </w:rPr>
        <w:t>(3), 387–393.</w:t>
      </w:r>
    </w:p>
    <w:p w14:paraId="2ED70FB1" w14:textId="0B81D371" w:rsidR="00A548D6" w:rsidRDefault="00A548D6" w:rsidP="00AB113E">
      <w:pPr>
        <w:pStyle w:val="refs"/>
        <w:spacing w:line="240" w:lineRule="auto"/>
        <w:rPr>
          <w:szCs w:val="24"/>
          <w:u w:color="000000"/>
        </w:rPr>
      </w:pPr>
    </w:p>
    <w:p w14:paraId="0E995D3C" w14:textId="4CAB0882" w:rsidR="00A548D6" w:rsidRPr="0003349D" w:rsidRDefault="00A548D6" w:rsidP="00AB113E">
      <w:pPr>
        <w:pStyle w:val="refs"/>
        <w:spacing w:line="240" w:lineRule="auto"/>
        <w:rPr>
          <w:szCs w:val="24"/>
          <w:u w:color="000000"/>
        </w:rPr>
      </w:pPr>
      <w:r>
        <w:rPr>
          <w:szCs w:val="24"/>
          <w:u w:color="000000"/>
        </w:rPr>
        <w:t>Tuck, E. &amp; Wang, K. (2012) Decoloniz</w:t>
      </w:r>
      <w:r w:rsidR="007B6A1A">
        <w:rPr>
          <w:szCs w:val="24"/>
          <w:u w:color="000000"/>
        </w:rPr>
        <w:t>ation</w:t>
      </w:r>
      <w:r>
        <w:rPr>
          <w:szCs w:val="24"/>
          <w:u w:color="000000"/>
        </w:rPr>
        <w:t xml:space="preserve"> is not a metaphor.  </w:t>
      </w:r>
      <w:r w:rsidRPr="00A548D6">
        <w:rPr>
          <w:i/>
          <w:iCs/>
          <w:szCs w:val="24"/>
          <w:u w:color="000000"/>
        </w:rPr>
        <w:t>Decolon</w:t>
      </w:r>
      <w:r w:rsidR="007B6A1A">
        <w:rPr>
          <w:i/>
          <w:iCs/>
          <w:szCs w:val="24"/>
          <w:u w:color="000000"/>
        </w:rPr>
        <w:t>ization</w:t>
      </w:r>
      <w:r w:rsidRPr="00A548D6">
        <w:rPr>
          <w:i/>
          <w:iCs/>
          <w:szCs w:val="24"/>
          <w:u w:color="000000"/>
        </w:rPr>
        <w:t>: Indigeneity, Education and Society</w:t>
      </w:r>
      <w:r>
        <w:rPr>
          <w:szCs w:val="24"/>
          <w:u w:color="000000"/>
        </w:rPr>
        <w:t xml:space="preserve">, 1, 1, 1-40. </w:t>
      </w:r>
    </w:p>
    <w:p w14:paraId="52A90399" w14:textId="77777777" w:rsidR="00AB113E" w:rsidRPr="0003349D" w:rsidRDefault="00AB113E" w:rsidP="00F36012">
      <w:pPr>
        <w:rPr>
          <w:rFonts w:ascii="Times New Roman" w:hAnsi="Times New Roman" w:cs="Times New Roman"/>
        </w:rPr>
      </w:pPr>
    </w:p>
    <w:p w14:paraId="5A12AA55" w14:textId="248A8BFD" w:rsidR="002D7BF4" w:rsidRPr="0003349D" w:rsidRDefault="002D7BF4" w:rsidP="00F36012">
      <w:pPr>
        <w:rPr>
          <w:rFonts w:ascii="Times New Roman" w:hAnsi="Times New Roman" w:cs="Times New Roman"/>
        </w:rPr>
      </w:pPr>
      <w:proofErr w:type="spellStart"/>
      <w:r w:rsidRPr="0003349D">
        <w:rPr>
          <w:rFonts w:ascii="Times New Roman" w:hAnsi="Times New Roman" w:cs="Times New Roman"/>
        </w:rPr>
        <w:t>Vizenor</w:t>
      </w:r>
      <w:proofErr w:type="spellEnd"/>
      <w:r w:rsidRPr="0003349D">
        <w:rPr>
          <w:rFonts w:ascii="Times New Roman" w:hAnsi="Times New Roman" w:cs="Times New Roman"/>
        </w:rPr>
        <w:t>,</w:t>
      </w:r>
      <w:r w:rsidR="0003349D">
        <w:rPr>
          <w:rFonts w:ascii="Times New Roman" w:hAnsi="Times New Roman" w:cs="Times New Roman"/>
        </w:rPr>
        <w:t xml:space="preserve"> </w:t>
      </w:r>
      <w:r w:rsidRPr="0003349D">
        <w:rPr>
          <w:rFonts w:ascii="Times New Roman" w:hAnsi="Times New Roman" w:cs="Times New Roman"/>
        </w:rPr>
        <w:t xml:space="preserve">G. (2008) </w:t>
      </w:r>
      <w:r w:rsidRPr="0003349D">
        <w:rPr>
          <w:rFonts w:ascii="Times New Roman" w:hAnsi="Times New Roman" w:cs="Times New Roman"/>
          <w:i/>
          <w:iCs/>
        </w:rPr>
        <w:t>Survivance: Narratives of Native Presence</w:t>
      </w:r>
      <w:r w:rsidRPr="0003349D">
        <w:rPr>
          <w:rFonts w:ascii="Times New Roman" w:hAnsi="Times New Roman" w:cs="Times New Roman"/>
        </w:rPr>
        <w:t>. Lincoln: University of Nebraska Press.</w:t>
      </w:r>
    </w:p>
    <w:p w14:paraId="5E60729D" w14:textId="3519D66A" w:rsidR="00043245" w:rsidRPr="0003349D" w:rsidRDefault="00043245" w:rsidP="00F36012">
      <w:pPr>
        <w:rPr>
          <w:rFonts w:ascii="Times New Roman" w:hAnsi="Times New Roman" w:cs="Times New Roman"/>
        </w:rPr>
      </w:pPr>
    </w:p>
    <w:p w14:paraId="3B437122" w14:textId="7826DDB7" w:rsidR="00043245" w:rsidRPr="0003349D" w:rsidRDefault="00043245" w:rsidP="00F36012">
      <w:pPr>
        <w:rPr>
          <w:rFonts w:ascii="Times New Roman" w:hAnsi="Times New Roman" w:cs="Times New Roman"/>
        </w:rPr>
      </w:pPr>
      <w:r w:rsidRPr="0003349D">
        <w:rPr>
          <w:rFonts w:ascii="Times New Roman" w:hAnsi="Times New Roman" w:cs="Times New Roman"/>
        </w:rPr>
        <w:t>Watts, R.</w:t>
      </w:r>
      <w:r w:rsidR="0066048C" w:rsidRPr="0003349D">
        <w:rPr>
          <w:rFonts w:ascii="Times New Roman" w:hAnsi="Times New Roman" w:cs="Times New Roman"/>
        </w:rPr>
        <w:t xml:space="preserve">, Diemer, M. </w:t>
      </w:r>
      <w:r w:rsidR="00F37F19">
        <w:rPr>
          <w:rFonts w:ascii="Times New Roman" w:hAnsi="Times New Roman" w:cs="Times New Roman"/>
        </w:rPr>
        <w:t>&amp;</w:t>
      </w:r>
      <w:r w:rsidR="0066048C" w:rsidRPr="0003349D">
        <w:rPr>
          <w:rFonts w:ascii="Times New Roman" w:hAnsi="Times New Roman" w:cs="Times New Roman"/>
        </w:rPr>
        <w:t xml:space="preserve"> Voight, A. (2011) Critical consciousness: Current status and future directions.</w:t>
      </w:r>
      <w:r w:rsidR="0003349D">
        <w:rPr>
          <w:rFonts w:ascii="Times New Roman" w:hAnsi="Times New Roman" w:cs="Times New Roman"/>
        </w:rPr>
        <w:t xml:space="preserve"> </w:t>
      </w:r>
      <w:r w:rsidR="0066048C" w:rsidRPr="0003349D">
        <w:rPr>
          <w:rFonts w:ascii="Times New Roman" w:hAnsi="Times New Roman" w:cs="Times New Roman"/>
          <w:i/>
          <w:iCs/>
        </w:rPr>
        <w:t>New Directions for Child and Adolescent Development</w:t>
      </w:r>
      <w:r w:rsidR="0066048C" w:rsidRPr="0003349D">
        <w:rPr>
          <w:rFonts w:ascii="Times New Roman" w:hAnsi="Times New Roman" w:cs="Times New Roman"/>
        </w:rPr>
        <w:t>. 134, 43 – 57.</w:t>
      </w:r>
    </w:p>
    <w:p w14:paraId="1ECEC271" w14:textId="77777777" w:rsidR="0089334C" w:rsidRPr="0003349D" w:rsidRDefault="0089334C" w:rsidP="0005600F">
      <w:pPr>
        <w:rPr>
          <w:rFonts w:ascii="Times New Roman" w:hAnsi="Times New Roman" w:cs="Times New Roman"/>
        </w:rPr>
      </w:pPr>
    </w:p>
    <w:p w14:paraId="434EF10B" w14:textId="1526B2D5" w:rsidR="0089334C" w:rsidRPr="0003349D" w:rsidRDefault="0089334C" w:rsidP="0005600F">
      <w:pPr>
        <w:rPr>
          <w:rStyle w:val="Hyperlink"/>
          <w:rFonts w:ascii="Times New Roman" w:hAnsi="Times New Roman" w:cs="Times New Roman"/>
        </w:rPr>
      </w:pPr>
      <w:r w:rsidRPr="0003349D">
        <w:rPr>
          <w:rFonts w:ascii="Times New Roman" w:hAnsi="Times New Roman" w:cs="Times New Roman"/>
        </w:rPr>
        <w:t xml:space="preserve">Watts, R.J., Griffith, D. </w:t>
      </w:r>
      <w:r w:rsidR="00F37F19">
        <w:rPr>
          <w:rFonts w:ascii="Times New Roman" w:hAnsi="Times New Roman" w:cs="Times New Roman"/>
        </w:rPr>
        <w:t>&amp;</w:t>
      </w:r>
      <w:r w:rsidRPr="0003349D">
        <w:rPr>
          <w:rFonts w:ascii="Times New Roman" w:hAnsi="Times New Roman" w:cs="Times New Roman"/>
        </w:rPr>
        <w:t xml:space="preserve"> Abdul-Adil, J. (1999) Sociopolitical development as an antidote for oppression – theory and action.</w:t>
      </w:r>
      <w:r w:rsidR="0003349D">
        <w:rPr>
          <w:rFonts w:ascii="Times New Roman" w:hAnsi="Times New Roman" w:cs="Times New Roman"/>
        </w:rPr>
        <w:t xml:space="preserve"> </w:t>
      </w:r>
      <w:r w:rsidRPr="0003349D">
        <w:rPr>
          <w:rFonts w:ascii="Times New Roman" w:hAnsi="Times New Roman" w:cs="Times New Roman"/>
          <w:i/>
          <w:iCs/>
        </w:rPr>
        <w:t>American Journal of Community Psychology</w:t>
      </w:r>
      <w:r w:rsidRPr="0003349D">
        <w:rPr>
          <w:rFonts w:ascii="Times New Roman" w:hAnsi="Times New Roman" w:cs="Times New Roman"/>
        </w:rPr>
        <w:t xml:space="preserve">, 27, 2, 255-271. </w:t>
      </w:r>
    </w:p>
    <w:p w14:paraId="3A0F39D7" w14:textId="77777777" w:rsidR="0005600F" w:rsidRPr="0003349D" w:rsidRDefault="0005600F" w:rsidP="00F36012">
      <w:pPr>
        <w:rPr>
          <w:rFonts w:ascii="Times New Roman" w:hAnsi="Times New Roman" w:cs="Times New Roman"/>
        </w:rPr>
      </w:pPr>
    </w:p>
    <w:p w14:paraId="478AEB78" w14:textId="55B0A7F0" w:rsidR="00DF445B" w:rsidRPr="0089334C" w:rsidRDefault="00DF445B" w:rsidP="00F36012">
      <w:pPr>
        <w:rPr>
          <w:rFonts w:cstheme="minorHAnsi"/>
        </w:rPr>
      </w:pPr>
    </w:p>
    <w:sectPr w:rsidR="00DF445B" w:rsidRPr="0089334C" w:rsidSect="00A6363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5524" w14:textId="77777777" w:rsidR="00DD2CEE" w:rsidRDefault="00DD2CEE" w:rsidP="006D1CF7">
      <w:r>
        <w:separator/>
      </w:r>
    </w:p>
  </w:endnote>
  <w:endnote w:type="continuationSeparator" w:id="0">
    <w:p w14:paraId="2D7293BC" w14:textId="77777777" w:rsidR="00DD2CEE" w:rsidRDefault="00DD2CEE" w:rsidP="006D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386304"/>
      <w:docPartObj>
        <w:docPartGallery w:val="Page Numbers (Bottom of Page)"/>
        <w:docPartUnique/>
      </w:docPartObj>
    </w:sdtPr>
    <w:sdtEndPr>
      <w:rPr>
        <w:rStyle w:val="PageNumber"/>
      </w:rPr>
    </w:sdtEndPr>
    <w:sdtContent>
      <w:p w14:paraId="79EB4794" w14:textId="11FBBFD0" w:rsidR="0005600F" w:rsidRDefault="0005600F" w:rsidP="003D1E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1A533" w14:textId="77777777" w:rsidR="0005600F" w:rsidRDefault="0005600F" w:rsidP="00B150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4337545"/>
      <w:docPartObj>
        <w:docPartGallery w:val="Page Numbers (Bottom of Page)"/>
        <w:docPartUnique/>
      </w:docPartObj>
    </w:sdtPr>
    <w:sdtEndPr>
      <w:rPr>
        <w:rStyle w:val="PageNumber"/>
      </w:rPr>
    </w:sdtEndPr>
    <w:sdtContent>
      <w:p w14:paraId="58F63F06" w14:textId="3FFE182D" w:rsidR="0005600F" w:rsidRDefault="0005600F" w:rsidP="003D1E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B9A4DB" w14:textId="77777777" w:rsidR="0005600F" w:rsidRDefault="0005600F" w:rsidP="00B150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1829A" w14:textId="77777777" w:rsidR="00DD2CEE" w:rsidRDefault="00DD2CEE" w:rsidP="006D1CF7">
      <w:r>
        <w:separator/>
      </w:r>
    </w:p>
  </w:footnote>
  <w:footnote w:type="continuationSeparator" w:id="0">
    <w:p w14:paraId="5280EC19" w14:textId="77777777" w:rsidR="00DD2CEE" w:rsidRDefault="00DD2CEE" w:rsidP="006D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1BF"/>
    <w:multiLevelType w:val="hybridMultilevel"/>
    <w:tmpl w:val="83221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25B2"/>
    <w:multiLevelType w:val="hybridMultilevel"/>
    <w:tmpl w:val="D9FC3B9E"/>
    <w:lvl w:ilvl="0" w:tplc="23A6FA5A">
      <w:start w:val="4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A61809"/>
    <w:multiLevelType w:val="hybridMultilevel"/>
    <w:tmpl w:val="A5426816"/>
    <w:lvl w:ilvl="0" w:tplc="D6286A6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62357E"/>
    <w:multiLevelType w:val="hybridMultilevel"/>
    <w:tmpl w:val="BCB4E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467EE"/>
    <w:multiLevelType w:val="hybridMultilevel"/>
    <w:tmpl w:val="1AD4C01C"/>
    <w:lvl w:ilvl="0" w:tplc="F4504BAA">
      <w:start w:val="12"/>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D18C0"/>
    <w:multiLevelType w:val="hybridMultilevel"/>
    <w:tmpl w:val="C28CEF14"/>
    <w:lvl w:ilvl="0" w:tplc="D6286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33"/>
    <w:rsid w:val="00003DCE"/>
    <w:rsid w:val="00004420"/>
    <w:rsid w:val="00026892"/>
    <w:rsid w:val="00030188"/>
    <w:rsid w:val="00032DCC"/>
    <w:rsid w:val="0003349D"/>
    <w:rsid w:val="000355CB"/>
    <w:rsid w:val="00036214"/>
    <w:rsid w:val="00041F81"/>
    <w:rsid w:val="00043245"/>
    <w:rsid w:val="0004476F"/>
    <w:rsid w:val="00045112"/>
    <w:rsid w:val="00045799"/>
    <w:rsid w:val="00051999"/>
    <w:rsid w:val="00051A85"/>
    <w:rsid w:val="00052E96"/>
    <w:rsid w:val="0005600F"/>
    <w:rsid w:val="00056D9E"/>
    <w:rsid w:val="000666F2"/>
    <w:rsid w:val="00076606"/>
    <w:rsid w:val="000825BF"/>
    <w:rsid w:val="0008570F"/>
    <w:rsid w:val="000923F7"/>
    <w:rsid w:val="000B315E"/>
    <w:rsid w:val="000B5C79"/>
    <w:rsid w:val="000B6E58"/>
    <w:rsid w:val="000D27E8"/>
    <w:rsid w:val="000D2D2F"/>
    <w:rsid w:val="000D2E33"/>
    <w:rsid w:val="000D77D9"/>
    <w:rsid w:val="000E7590"/>
    <w:rsid w:val="000F038C"/>
    <w:rsid w:val="000F17CB"/>
    <w:rsid w:val="00100228"/>
    <w:rsid w:val="00114439"/>
    <w:rsid w:val="001417B9"/>
    <w:rsid w:val="00152C2C"/>
    <w:rsid w:val="00160976"/>
    <w:rsid w:val="00162C2B"/>
    <w:rsid w:val="001659CF"/>
    <w:rsid w:val="001712D5"/>
    <w:rsid w:val="00174901"/>
    <w:rsid w:val="001776AD"/>
    <w:rsid w:val="001B6E52"/>
    <w:rsid w:val="001C37D9"/>
    <w:rsid w:val="001D08F7"/>
    <w:rsid w:val="001E18A8"/>
    <w:rsid w:val="001F51B7"/>
    <w:rsid w:val="002026B6"/>
    <w:rsid w:val="00202DC9"/>
    <w:rsid w:val="00203632"/>
    <w:rsid w:val="0020432E"/>
    <w:rsid w:val="00212A56"/>
    <w:rsid w:val="00214191"/>
    <w:rsid w:val="00233415"/>
    <w:rsid w:val="00237A5D"/>
    <w:rsid w:val="0024332E"/>
    <w:rsid w:val="0026118B"/>
    <w:rsid w:val="00263763"/>
    <w:rsid w:val="00263A23"/>
    <w:rsid w:val="0027122A"/>
    <w:rsid w:val="00282752"/>
    <w:rsid w:val="00285DF1"/>
    <w:rsid w:val="002917B4"/>
    <w:rsid w:val="00291F7B"/>
    <w:rsid w:val="002B14B9"/>
    <w:rsid w:val="002B2AA0"/>
    <w:rsid w:val="002B44E5"/>
    <w:rsid w:val="002B45B9"/>
    <w:rsid w:val="002C4339"/>
    <w:rsid w:val="002D2EB0"/>
    <w:rsid w:val="002D4E81"/>
    <w:rsid w:val="002D7BF4"/>
    <w:rsid w:val="002E29D3"/>
    <w:rsid w:val="00310D7F"/>
    <w:rsid w:val="003112C5"/>
    <w:rsid w:val="00323FE6"/>
    <w:rsid w:val="00325BDB"/>
    <w:rsid w:val="0033376A"/>
    <w:rsid w:val="00351E72"/>
    <w:rsid w:val="00354694"/>
    <w:rsid w:val="00360414"/>
    <w:rsid w:val="00361FA9"/>
    <w:rsid w:val="00365145"/>
    <w:rsid w:val="00367F3A"/>
    <w:rsid w:val="00374855"/>
    <w:rsid w:val="00377CBB"/>
    <w:rsid w:val="00385180"/>
    <w:rsid w:val="00391B97"/>
    <w:rsid w:val="003928B6"/>
    <w:rsid w:val="003930D3"/>
    <w:rsid w:val="00397B5A"/>
    <w:rsid w:val="003B79FA"/>
    <w:rsid w:val="003C3F11"/>
    <w:rsid w:val="003C7AEB"/>
    <w:rsid w:val="003D1EF1"/>
    <w:rsid w:val="003E2492"/>
    <w:rsid w:val="003E384E"/>
    <w:rsid w:val="003F7F1B"/>
    <w:rsid w:val="00406902"/>
    <w:rsid w:val="00424A9B"/>
    <w:rsid w:val="00434C35"/>
    <w:rsid w:val="00447281"/>
    <w:rsid w:val="00466A8D"/>
    <w:rsid w:val="004832D9"/>
    <w:rsid w:val="004861AC"/>
    <w:rsid w:val="004901E9"/>
    <w:rsid w:val="004922F0"/>
    <w:rsid w:val="00494E1B"/>
    <w:rsid w:val="004A29BA"/>
    <w:rsid w:val="004A5571"/>
    <w:rsid w:val="004B15C3"/>
    <w:rsid w:val="004B2CB0"/>
    <w:rsid w:val="004C6562"/>
    <w:rsid w:val="004F06B7"/>
    <w:rsid w:val="004F608C"/>
    <w:rsid w:val="005011DB"/>
    <w:rsid w:val="00511123"/>
    <w:rsid w:val="0051368D"/>
    <w:rsid w:val="0052064B"/>
    <w:rsid w:val="00521A41"/>
    <w:rsid w:val="00552231"/>
    <w:rsid w:val="005525D9"/>
    <w:rsid w:val="00560992"/>
    <w:rsid w:val="005663AB"/>
    <w:rsid w:val="0057459E"/>
    <w:rsid w:val="00577C4B"/>
    <w:rsid w:val="00582550"/>
    <w:rsid w:val="00586C1B"/>
    <w:rsid w:val="00590F85"/>
    <w:rsid w:val="005924E4"/>
    <w:rsid w:val="005A2A15"/>
    <w:rsid w:val="005A3297"/>
    <w:rsid w:val="005A4474"/>
    <w:rsid w:val="005B496F"/>
    <w:rsid w:val="005E0469"/>
    <w:rsid w:val="005F149C"/>
    <w:rsid w:val="005F48DD"/>
    <w:rsid w:val="00602792"/>
    <w:rsid w:val="00606F86"/>
    <w:rsid w:val="006114D2"/>
    <w:rsid w:val="00627121"/>
    <w:rsid w:val="00635DB6"/>
    <w:rsid w:val="006367C5"/>
    <w:rsid w:val="006374D3"/>
    <w:rsid w:val="00640C64"/>
    <w:rsid w:val="0066048C"/>
    <w:rsid w:val="006609DE"/>
    <w:rsid w:val="00662E8F"/>
    <w:rsid w:val="00664497"/>
    <w:rsid w:val="00674221"/>
    <w:rsid w:val="00676CC1"/>
    <w:rsid w:val="006B14C1"/>
    <w:rsid w:val="006C045C"/>
    <w:rsid w:val="006D1CF7"/>
    <w:rsid w:val="006E14D5"/>
    <w:rsid w:val="006F1318"/>
    <w:rsid w:val="006F1C59"/>
    <w:rsid w:val="006F228F"/>
    <w:rsid w:val="006F3831"/>
    <w:rsid w:val="00715872"/>
    <w:rsid w:val="0071799A"/>
    <w:rsid w:val="00721837"/>
    <w:rsid w:val="00736D32"/>
    <w:rsid w:val="00752CF4"/>
    <w:rsid w:val="00753070"/>
    <w:rsid w:val="00762DCB"/>
    <w:rsid w:val="00765740"/>
    <w:rsid w:val="007713B1"/>
    <w:rsid w:val="007721F7"/>
    <w:rsid w:val="0077453A"/>
    <w:rsid w:val="00775D48"/>
    <w:rsid w:val="007B5E42"/>
    <w:rsid w:val="007B6A1A"/>
    <w:rsid w:val="007C4267"/>
    <w:rsid w:val="007D02FC"/>
    <w:rsid w:val="007E38B5"/>
    <w:rsid w:val="00800FB0"/>
    <w:rsid w:val="00826F6C"/>
    <w:rsid w:val="008349FA"/>
    <w:rsid w:val="00841ABD"/>
    <w:rsid w:val="00842277"/>
    <w:rsid w:val="00843D58"/>
    <w:rsid w:val="0085457A"/>
    <w:rsid w:val="00871BC9"/>
    <w:rsid w:val="0088103C"/>
    <w:rsid w:val="00882004"/>
    <w:rsid w:val="0089334C"/>
    <w:rsid w:val="008A0D84"/>
    <w:rsid w:val="008A540A"/>
    <w:rsid w:val="008A608B"/>
    <w:rsid w:val="008B7D83"/>
    <w:rsid w:val="008D0254"/>
    <w:rsid w:val="008D4A12"/>
    <w:rsid w:val="008E3AEB"/>
    <w:rsid w:val="008E43B1"/>
    <w:rsid w:val="008E71D2"/>
    <w:rsid w:val="008F6040"/>
    <w:rsid w:val="00902C31"/>
    <w:rsid w:val="0090733C"/>
    <w:rsid w:val="00910B71"/>
    <w:rsid w:val="009201C6"/>
    <w:rsid w:val="009220FB"/>
    <w:rsid w:val="009238DA"/>
    <w:rsid w:val="0093634A"/>
    <w:rsid w:val="00937997"/>
    <w:rsid w:val="009500B8"/>
    <w:rsid w:val="00952C73"/>
    <w:rsid w:val="009577DB"/>
    <w:rsid w:val="00960182"/>
    <w:rsid w:val="00963A75"/>
    <w:rsid w:val="00971146"/>
    <w:rsid w:val="009756B7"/>
    <w:rsid w:val="00980EAA"/>
    <w:rsid w:val="00982AF5"/>
    <w:rsid w:val="0098508B"/>
    <w:rsid w:val="0099000E"/>
    <w:rsid w:val="00995E20"/>
    <w:rsid w:val="00996CF7"/>
    <w:rsid w:val="009A4327"/>
    <w:rsid w:val="009A568E"/>
    <w:rsid w:val="009B02B5"/>
    <w:rsid w:val="009B07D6"/>
    <w:rsid w:val="009B7A9A"/>
    <w:rsid w:val="009C09C2"/>
    <w:rsid w:val="009C390A"/>
    <w:rsid w:val="009C405F"/>
    <w:rsid w:val="009D4F07"/>
    <w:rsid w:val="009E0EDF"/>
    <w:rsid w:val="009F0436"/>
    <w:rsid w:val="009F2C96"/>
    <w:rsid w:val="009F43E3"/>
    <w:rsid w:val="00A046C2"/>
    <w:rsid w:val="00A04F1C"/>
    <w:rsid w:val="00A10E4F"/>
    <w:rsid w:val="00A11DE1"/>
    <w:rsid w:val="00A22518"/>
    <w:rsid w:val="00A2258D"/>
    <w:rsid w:val="00A31725"/>
    <w:rsid w:val="00A34DFB"/>
    <w:rsid w:val="00A548D6"/>
    <w:rsid w:val="00A57717"/>
    <w:rsid w:val="00A63633"/>
    <w:rsid w:val="00A679FB"/>
    <w:rsid w:val="00A75E4D"/>
    <w:rsid w:val="00A81FD8"/>
    <w:rsid w:val="00A87647"/>
    <w:rsid w:val="00A92C53"/>
    <w:rsid w:val="00A932C3"/>
    <w:rsid w:val="00AB113E"/>
    <w:rsid w:val="00AD20AC"/>
    <w:rsid w:val="00AD70F5"/>
    <w:rsid w:val="00AE2801"/>
    <w:rsid w:val="00AE3319"/>
    <w:rsid w:val="00AF03C5"/>
    <w:rsid w:val="00AF2B83"/>
    <w:rsid w:val="00AF4C73"/>
    <w:rsid w:val="00B00C18"/>
    <w:rsid w:val="00B04862"/>
    <w:rsid w:val="00B12B82"/>
    <w:rsid w:val="00B1418B"/>
    <w:rsid w:val="00B1509F"/>
    <w:rsid w:val="00B25655"/>
    <w:rsid w:val="00B33D5F"/>
    <w:rsid w:val="00B35156"/>
    <w:rsid w:val="00B412FA"/>
    <w:rsid w:val="00B4136B"/>
    <w:rsid w:val="00B629E0"/>
    <w:rsid w:val="00B64E6D"/>
    <w:rsid w:val="00B70279"/>
    <w:rsid w:val="00B7080B"/>
    <w:rsid w:val="00B77A06"/>
    <w:rsid w:val="00B87414"/>
    <w:rsid w:val="00B972C5"/>
    <w:rsid w:val="00BA5121"/>
    <w:rsid w:val="00BB39E3"/>
    <w:rsid w:val="00BB7C4D"/>
    <w:rsid w:val="00BD2CF3"/>
    <w:rsid w:val="00BF7CE8"/>
    <w:rsid w:val="00C1012D"/>
    <w:rsid w:val="00C22266"/>
    <w:rsid w:val="00C224FA"/>
    <w:rsid w:val="00C266C0"/>
    <w:rsid w:val="00C31CAE"/>
    <w:rsid w:val="00C3348E"/>
    <w:rsid w:val="00C46FE6"/>
    <w:rsid w:val="00C5458E"/>
    <w:rsid w:val="00C57643"/>
    <w:rsid w:val="00C60E98"/>
    <w:rsid w:val="00C61B14"/>
    <w:rsid w:val="00C635E9"/>
    <w:rsid w:val="00C67CAC"/>
    <w:rsid w:val="00C7176B"/>
    <w:rsid w:val="00C76E99"/>
    <w:rsid w:val="00C86953"/>
    <w:rsid w:val="00C90F82"/>
    <w:rsid w:val="00CD78A8"/>
    <w:rsid w:val="00CE2583"/>
    <w:rsid w:val="00CE334B"/>
    <w:rsid w:val="00CE4BEA"/>
    <w:rsid w:val="00CF0FF7"/>
    <w:rsid w:val="00D01643"/>
    <w:rsid w:val="00D03A7D"/>
    <w:rsid w:val="00D12C85"/>
    <w:rsid w:val="00D308DE"/>
    <w:rsid w:val="00D32BFA"/>
    <w:rsid w:val="00D40073"/>
    <w:rsid w:val="00D43134"/>
    <w:rsid w:val="00D5579F"/>
    <w:rsid w:val="00D60B50"/>
    <w:rsid w:val="00D61383"/>
    <w:rsid w:val="00D648BC"/>
    <w:rsid w:val="00D6509A"/>
    <w:rsid w:val="00D72725"/>
    <w:rsid w:val="00D745B7"/>
    <w:rsid w:val="00D7705C"/>
    <w:rsid w:val="00D7709C"/>
    <w:rsid w:val="00D81F2D"/>
    <w:rsid w:val="00D83417"/>
    <w:rsid w:val="00D9238C"/>
    <w:rsid w:val="00D9259F"/>
    <w:rsid w:val="00D96AFF"/>
    <w:rsid w:val="00DA4B69"/>
    <w:rsid w:val="00DA5D07"/>
    <w:rsid w:val="00DA5D52"/>
    <w:rsid w:val="00DB4DC6"/>
    <w:rsid w:val="00DD2CEE"/>
    <w:rsid w:val="00DD418B"/>
    <w:rsid w:val="00DE2317"/>
    <w:rsid w:val="00DE3038"/>
    <w:rsid w:val="00DF445B"/>
    <w:rsid w:val="00DF7203"/>
    <w:rsid w:val="00E02760"/>
    <w:rsid w:val="00E03655"/>
    <w:rsid w:val="00E05C15"/>
    <w:rsid w:val="00E1536A"/>
    <w:rsid w:val="00E2396F"/>
    <w:rsid w:val="00E271E1"/>
    <w:rsid w:val="00E316BE"/>
    <w:rsid w:val="00E37549"/>
    <w:rsid w:val="00E45BE7"/>
    <w:rsid w:val="00E46FCE"/>
    <w:rsid w:val="00E726D0"/>
    <w:rsid w:val="00E74FFB"/>
    <w:rsid w:val="00E75635"/>
    <w:rsid w:val="00E834A1"/>
    <w:rsid w:val="00E84058"/>
    <w:rsid w:val="00E91F7B"/>
    <w:rsid w:val="00EA1580"/>
    <w:rsid w:val="00EA75C9"/>
    <w:rsid w:val="00EB16ED"/>
    <w:rsid w:val="00EB56BC"/>
    <w:rsid w:val="00ED4A6B"/>
    <w:rsid w:val="00ED53B0"/>
    <w:rsid w:val="00EE1EA0"/>
    <w:rsid w:val="00EE2779"/>
    <w:rsid w:val="00EF372C"/>
    <w:rsid w:val="00F036EA"/>
    <w:rsid w:val="00F05981"/>
    <w:rsid w:val="00F129E1"/>
    <w:rsid w:val="00F24F43"/>
    <w:rsid w:val="00F336CC"/>
    <w:rsid w:val="00F36012"/>
    <w:rsid w:val="00F37F19"/>
    <w:rsid w:val="00F400CE"/>
    <w:rsid w:val="00F42134"/>
    <w:rsid w:val="00F425AB"/>
    <w:rsid w:val="00F44626"/>
    <w:rsid w:val="00F4661A"/>
    <w:rsid w:val="00F55E2C"/>
    <w:rsid w:val="00F567EF"/>
    <w:rsid w:val="00F62A67"/>
    <w:rsid w:val="00F67FD5"/>
    <w:rsid w:val="00F7016C"/>
    <w:rsid w:val="00F70B76"/>
    <w:rsid w:val="00F76FE7"/>
    <w:rsid w:val="00F843E1"/>
    <w:rsid w:val="00F85DCD"/>
    <w:rsid w:val="00F96926"/>
    <w:rsid w:val="00FA1CCA"/>
    <w:rsid w:val="00FA30B7"/>
    <w:rsid w:val="00FA4C63"/>
    <w:rsid w:val="00FB66E7"/>
    <w:rsid w:val="00FC1729"/>
    <w:rsid w:val="00FD4088"/>
    <w:rsid w:val="00FD63EF"/>
    <w:rsid w:val="00FE128F"/>
    <w:rsid w:val="00FF170A"/>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D05E1"/>
  <w15:chartTrackingRefBased/>
  <w15:docId w15:val="{CD7A24E9-895C-2B44-8103-A1D7E506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CC1"/>
    <w:pPr>
      <w:ind w:left="720"/>
      <w:contextualSpacing/>
    </w:pPr>
  </w:style>
  <w:style w:type="character" w:styleId="Hyperlink">
    <w:name w:val="Hyperlink"/>
    <w:basedOn w:val="DefaultParagraphFont"/>
    <w:uiPriority w:val="99"/>
    <w:unhideWhenUsed/>
    <w:rsid w:val="00EA1580"/>
    <w:rPr>
      <w:color w:val="0563C1" w:themeColor="hyperlink"/>
      <w:u w:val="single"/>
    </w:rPr>
  </w:style>
  <w:style w:type="character" w:styleId="UnresolvedMention">
    <w:name w:val="Unresolved Mention"/>
    <w:basedOn w:val="DefaultParagraphFont"/>
    <w:uiPriority w:val="99"/>
    <w:semiHidden/>
    <w:unhideWhenUsed/>
    <w:rsid w:val="00EA1580"/>
    <w:rPr>
      <w:color w:val="605E5C"/>
      <w:shd w:val="clear" w:color="auto" w:fill="E1DFDD"/>
    </w:rPr>
  </w:style>
  <w:style w:type="paragraph" w:styleId="BalloonText">
    <w:name w:val="Balloon Text"/>
    <w:basedOn w:val="Normal"/>
    <w:link w:val="BalloonTextChar"/>
    <w:uiPriority w:val="99"/>
    <w:semiHidden/>
    <w:unhideWhenUsed/>
    <w:rsid w:val="00F129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29E1"/>
    <w:rPr>
      <w:rFonts w:ascii="Times New Roman" w:hAnsi="Times New Roman" w:cs="Times New Roman"/>
      <w:sz w:val="18"/>
      <w:szCs w:val="18"/>
    </w:rPr>
  </w:style>
  <w:style w:type="paragraph" w:styleId="NormalWeb">
    <w:name w:val="Normal (Web)"/>
    <w:basedOn w:val="Normal"/>
    <w:uiPriority w:val="99"/>
    <w:unhideWhenUsed/>
    <w:rsid w:val="003851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917B4"/>
  </w:style>
  <w:style w:type="character" w:customStyle="1" w:styleId="authorortitle">
    <w:name w:val="authorortitle"/>
    <w:basedOn w:val="DefaultParagraphFont"/>
    <w:rsid w:val="002917B4"/>
  </w:style>
  <w:style w:type="paragraph" w:customStyle="1" w:styleId="font8">
    <w:name w:val="font_8"/>
    <w:basedOn w:val="Normal"/>
    <w:rsid w:val="00C5458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5579F"/>
  </w:style>
  <w:style w:type="paragraph" w:styleId="Header">
    <w:name w:val="header"/>
    <w:basedOn w:val="Normal"/>
    <w:link w:val="HeaderChar"/>
    <w:uiPriority w:val="99"/>
    <w:unhideWhenUsed/>
    <w:rsid w:val="006D1CF7"/>
    <w:pPr>
      <w:tabs>
        <w:tab w:val="center" w:pos="4680"/>
        <w:tab w:val="right" w:pos="9360"/>
      </w:tabs>
    </w:pPr>
  </w:style>
  <w:style w:type="character" w:customStyle="1" w:styleId="HeaderChar">
    <w:name w:val="Header Char"/>
    <w:basedOn w:val="DefaultParagraphFont"/>
    <w:link w:val="Header"/>
    <w:uiPriority w:val="99"/>
    <w:rsid w:val="006D1CF7"/>
  </w:style>
  <w:style w:type="paragraph" w:styleId="Footer">
    <w:name w:val="footer"/>
    <w:basedOn w:val="Normal"/>
    <w:link w:val="FooterChar"/>
    <w:uiPriority w:val="99"/>
    <w:unhideWhenUsed/>
    <w:rsid w:val="006D1CF7"/>
    <w:pPr>
      <w:tabs>
        <w:tab w:val="center" w:pos="4680"/>
        <w:tab w:val="right" w:pos="9360"/>
      </w:tabs>
    </w:pPr>
  </w:style>
  <w:style w:type="character" w:customStyle="1" w:styleId="FooterChar">
    <w:name w:val="Footer Char"/>
    <w:basedOn w:val="DefaultParagraphFont"/>
    <w:link w:val="Footer"/>
    <w:uiPriority w:val="99"/>
    <w:rsid w:val="006D1CF7"/>
  </w:style>
  <w:style w:type="character" w:styleId="CommentReference">
    <w:name w:val="annotation reference"/>
    <w:basedOn w:val="DefaultParagraphFont"/>
    <w:uiPriority w:val="99"/>
    <w:semiHidden/>
    <w:unhideWhenUsed/>
    <w:rsid w:val="006D1CF7"/>
    <w:rPr>
      <w:sz w:val="16"/>
      <w:szCs w:val="16"/>
    </w:rPr>
  </w:style>
  <w:style w:type="paragraph" w:styleId="CommentText">
    <w:name w:val="annotation text"/>
    <w:basedOn w:val="Normal"/>
    <w:link w:val="CommentTextChar"/>
    <w:uiPriority w:val="99"/>
    <w:semiHidden/>
    <w:unhideWhenUsed/>
    <w:rsid w:val="006D1CF7"/>
    <w:rPr>
      <w:sz w:val="20"/>
      <w:szCs w:val="20"/>
    </w:rPr>
  </w:style>
  <w:style w:type="character" w:customStyle="1" w:styleId="CommentTextChar">
    <w:name w:val="Comment Text Char"/>
    <w:basedOn w:val="DefaultParagraphFont"/>
    <w:link w:val="CommentText"/>
    <w:uiPriority w:val="99"/>
    <w:semiHidden/>
    <w:rsid w:val="006D1CF7"/>
    <w:rPr>
      <w:sz w:val="20"/>
      <w:szCs w:val="20"/>
    </w:rPr>
  </w:style>
  <w:style w:type="paragraph" w:styleId="CommentSubject">
    <w:name w:val="annotation subject"/>
    <w:basedOn w:val="CommentText"/>
    <w:next w:val="CommentText"/>
    <w:link w:val="CommentSubjectChar"/>
    <w:uiPriority w:val="99"/>
    <w:semiHidden/>
    <w:unhideWhenUsed/>
    <w:rsid w:val="006D1CF7"/>
    <w:rPr>
      <w:b/>
      <w:bCs/>
    </w:rPr>
  </w:style>
  <w:style w:type="character" w:customStyle="1" w:styleId="CommentSubjectChar">
    <w:name w:val="Comment Subject Char"/>
    <w:basedOn w:val="CommentTextChar"/>
    <w:link w:val="CommentSubject"/>
    <w:uiPriority w:val="99"/>
    <w:semiHidden/>
    <w:rsid w:val="006D1CF7"/>
    <w:rPr>
      <w:b/>
      <w:bCs/>
      <w:sz w:val="20"/>
      <w:szCs w:val="20"/>
    </w:rPr>
  </w:style>
  <w:style w:type="paragraph" w:styleId="FootnoteText">
    <w:name w:val="footnote text"/>
    <w:basedOn w:val="Normal"/>
    <w:link w:val="FootnoteTextChar"/>
    <w:uiPriority w:val="99"/>
    <w:unhideWhenUsed/>
    <w:rsid w:val="001417B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417B9"/>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F70B76"/>
    <w:rPr>
      <w:color w:val="954F72" w:themeColor="followedHyperlink"/>
      <w:u w:val="single"/>
    </w:rPr>
  </w:style>
  <w:style w:type="character" w:styleId="PageNumber">
    <w:name w:val="page number"/>
    <w:basedOn w:val="DefaultParagraphFont"/>
    <w:uiPriority w:val="99"/>
    <w:semiHidden/>
    <w:unhideWhenUsed/>
    <w:rsid w:val="00B1509F"/>
  </w:style>
  <w:style w:type="table" w:styleId="TableGrid">
    <w:name w:val="Table Grid"/>
    <w:basedOn w:val="TableNormal"/>
    <w:uiPriority w:val="39"/>
    <w:rsid w:val="0005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scah">
    <w:name w:val="gsc_a_h"/>
    <w:basedOn w:val="DefaultParagraphFont"/>
    <w:rsid w:val="0005600F"/>
  </w:style>
  <w:style w:type="paragraph" w:customStyle="1" w:styleId="refs">
    <w:name w:val="refs"/>
    <w:basedOn w:val="Normal"/>
    <w:qFormat/>
    <w:rsid w:val="0005600F"/>
    <w:pPr>
      <w:suppressAutoHyphens/>
      <w:spacing w:line="480" w:lineRule="auto"/>
      <w:ind w:left="360" w:hanging="360"/>
    </w:pPr>
    <w:rPr>
      <w:rFonts w:ascii="Times New Roman" w:eastAsia="SimSun" w:hAnsi="Times New Roman" w:cs="Times New Roman"/>
      <w:szCs w:val="22"/>
      <w:lang w:eastAsia="zh-CN"/>
    </w:rPr>
  </w:style>
  <w:style w:type="paragraph" w:styleId="Revision">
    <w:name w:val="Revision"/>
    <w:hidden/>
    <w:uiPriority w:val="99"/>
    <w:semiHidden/>
    <w:rsid w:val="0003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9764">
      <w:bodyDiv w:val="1"/>
      <w:marLeft w:val="0"/>
      <w:marRight w:val="0"/>
      <w:marTop w:val="0"/>
      <w:marBottom w:val="0"/>
      <w:divBdr>
        <w:top w:val="none" w:sz="0" w:space="0" w:color="auto"/>
        <w:left w:val="none" w:sz="0" w:space="0" w:color="auto"/>
        <w:bottom w:val="none" w:sz="0" w:space="0" w:color="auto"/>
        <w:right w:val="none" w:sz="0" w:space="0" w:color="auto"/>
      </w:divBdr>
    </w:div>
    <w:div w:id="269969262">
      <w:bodyDiv w:val="1"/>
      <w:marLeft w:val="0"/>
      <w:marRight w:val="0"/>
      <w:marTop w:val="0"/>
      <w:marBottom w:val="0"/>
      <w:divBdr>
        <w:top w:val="none" w:sz="0" w:space="0" w:color="auto"/>
        <w:left w:val="none" w:sz="0" w:space="0" w:color="auto"/>
        <w:bottom w:val="none" w:sz="0" w:space="0" w:color="auto"/>
        <w:right w:val="none" w:sz="0" w:space="0" w:color="auto"/>
      </w:divBdr>
    </w:div>
    <w:div w:id="351035124">
      <w:bodyDiv w:val="1"/>
      <w:marLeft w:val="0"/>
      <w:marRight w:val="0"/>
      <w:marTop w:val="0"/>
      <w:marBottom w:val="0"/>
      <w:divBdr>
        <w:top w:val="none" w:sz="0" w:space="0" w:color="auto"/>
        <w:left w:val="none" w:sz="0" w:space="0" w:color="auto"/>
        <w:bottom w:val="none" w:sz="0" w:space="0" w:color="auto"/>
        <w:right w:val="none" w:sz="0" w:space="0" w:color="auto"/>
      </w:divBdr>
    </w:div>
    <w:div w:id="372774059">
      <w:bodyDiv w:val="1"/>
      <w:marLeft w:val="0"/>
      <w:marRight w:val="0"/>
      <w:marTop w:val="0"/>
      <w:marBottom w:val="0"/>
      <w:divBdr>
        <w:top w:val="none" w:sz="0" w:space="0" w:color="auto"/>
        <w:left w:val="none" w:sz="0" w:space="0" w:color="auto"/>
        <w:bottom w:val="none" w:sz="0" w:space="0" w:color="auto"/>
        <w:right w:val="none" w:sz="0" w:space="0" w:color="auto"/>
      </w:divBdr>
    </w:div>
    <w:div w:id="385300633">
      <w:bodyDiv w:val="1"/>
      <w:marLeft w:val="0"/>
      <w:marRight w:val="0"/>
      <w:marTop w:val="0"/>
      <w:marBottom w:val="0"/>
      <w:divBdr>
        <w:top w:val="none" w:sz="0" w:space="0" w:color="auto"/>
        <w:left w:val="none" w:sz="0" w:space="0" w:color="auto"/>
        <w:bottom w:val="none" w:sz="0" w:space="0" w:color="auto"/>
        <w:right w:val="none" w:sz="0" w:space="0" w:color="auto"/>
      </w:divBdr>
    </w:div>
    <w:div w:id="676807462">
      <w:bodyDiv w:val="1"/>
      <w:marLeft w:val="0"/>
      <w:marRight w:val="0"/>
      <w:marTop w:val="0"/>
      <w:marBottom w:val="0"/>
      <w:divBdr>
        <w:top w:val="none" w:sz="0" w:space="0" w:color="auto"/>
        <w:left w:val="none" w:sz="0" w:space="0" w:color="auto"/>
        <w:bottom w:val="none" w:sz="0" w:space="0" w:color="auto"/>
        <w:right w:val="none" w:sz="0" w:space="0" w:color="auto"/>
      </w:divBdr>
    </w:div>
    <w:div w:id="716705486">
      <w:bodyDiv w:val="1"/>
      <w:marLeft w:val="0"/>
      <w:marRight w:val="0"/>
      <w:marTop w:val="0"/>
      <w:marBottom w:val="0"/>
      <w:divBdr>
        <w:top w:val="none" w:sz="0" w:space="0" w:color="auto"/>
        <w:left w:val="none" w:sz="0" w:space="0" w:color="auto"/>
        <w:bottom w:val="none" w:sz="0" w:space="0" w:color="auto"/>
        <w:right w:val="none" w:sz="0" w:space="0" w:color="auto"/>
      </w:divBdr>
      <w:divsChild>
        <w:div w:id="296766249">
          <w:marLeft w:val="0"/>
          <w:marRight w:val="0"/>
          <w:marTop w:val="0"/>
          <w:marBottom w:val="0"/>
          <w:divBdr>
            <w:top w:val="none" w:sz="0" w:space="0" w:color="auto"/>
            <w:left w:val="none" w:sz="0" w:space="0" w:color="auto"/>
            <w:bottom w:val="none" w:sz="0" w:space="0" w:color="auto"/>
            <w:right w:val="none" w:sz="0" w:space="0" w:color="auto"/>
          </w:divBdr>
        </w:div>
        <w:div w:id="1297104470">
          <w:marLeft w:val="0"/>
          <w:marRight w:val="0"/>
          <w:marTop w:val="0"/>
          <w:marBottom w:val="0"/>
          <w:divBdr>
            <w:top w:val="none" w:sz="0" w:space="0" w:color="auto"/>
            <w:left w:val="none" w:sz="0" w:space="0" w:color="auto"/>
            <w:bottom w:val="none" w:sz="0" w:space="0" w:color="auto"/>
            <w:right w:val="none" w:sz="0" w:space="0" w:color="auto"/>
          </w:divBdr>
        </w:div>
        <w:div w:id="1441678582">
          <w:marLeft w:val="0"/>
          <w:marRight w:val="0"/>
          <w:marTop w:val="0"/>
          <w:marBottom w:val="0"/>
          <w:divBdr>
            <w:top w:val="none" w:sz="0" w:space="0" w:color="auto"/>
            <w:left w:val="none" w:sz="0" w:space="0" w:color="auto"/>
            <w:bottom w:val="none" w:sz="0" w:space="0" w:color="auto"/>
            <w:right w:val="none" w:sz="0" w:space="0" w:color="auto"/>
          </w:divBdr>
        </w:div>
        <w:div w:id="1509324347">
          <w:marLeft w:val="0"/>
          <w:marRight w:val="0"/>
          <w:marTop w:val="0"/>
          <w:marBottom w:val="0"/>
          <w:divBdr>
            <w:top w:val="none" w:sz="0" w:space="0" w:color="auto"/>
            <w:left w:val="none" w:sz="0" w:space="0" w:color="auto"/>
            <w:bottom w:val="none" w:sz="0" w:space="0" w:color="auto"/>
            <w:right w:val="none" w:sz="0" w:space="0" w:color="auto"/>
          </w:divBdr>
        </w:div>
        <w:div w:id="1925068010">
          <w:marLeft w:val="0"/>
          <w:marRight w:val="0"/>
          <w:marTop w:val="0"/>
          <w:marBottom w:val="0"/>
          <w:divBdr>
            <w:top w:val="none" w:sz="0" w:space="0" w:color="auto"/>
            <w:left w:val="none" w:sz="0" w:space="0" w:color="auto"/>
            <w:bottom w:val="none" w:sz="0" w:space="0" w:color="auto"/>
            <w:right w:val="none" w:sz="0" w:space="0" w:color="auto"/>
          </w:divBdr>
        </w:div>
        <w:div w:id="1994868340">
          <w:marLeft w:val="0"/>
          <w:marRight w:val="0"/>
          <w:marTop w:val="0"/>
          <w:marBottom w:val="0"/>
          <w:divBdr>
            <w:top w:val="none" w:sz="0" w:space="0" w:color="auto"/>
            <w:left w:val="none" w:sz="0" w:space="0" w:color="auto"/>
            <w:bottom w:val="none" w:sz="0" w:space="0" w:color="auto"/>
            <w:right w:val="none" w:sz="0" w:space="0" w:color="auto"/>
          </w:divBdr>
        </w:div>
      </w:divsChild>
    </w:div>
    <w:div w:id="834490077">
      <w:bodyDiv w:val="1"/>
      <w:marLeft w:val="0"/>
      <w:marRight w:val="0"/>
      <w:marTop w:val="0"/>
      <w:marBottom w:val="0"/>
      <w:divBdr>
        <w:top w:val="none" w:sz="0" w:space="0" w:color="auto"/>
        <w:left w:val="none" w:sz="0" w:space="0" w:color="auto"/>
        <w:bottom w:val="none" w:sz="0" w:space="0" w:color="auto"/>
        <w:right w:val="none" w:sz="0" w:space="0" w:color="auto"/>
      </w:divBdr>
    </w:div>
    <w:div w:id="909147474">
      <w:bodyDiv w:val="1"/>
      <w:marLeft w:val="0"/>
      <w:marRight w:val="0"/>
      <w:marTop w:val="0"/>
      <w:marBottom w:val="0"/>
      <w:divBdr>
        <w:top w:val="none" w:sz="0" w:space="0" w:color="auto"/>
        <w:left w:val="none" w:sz="0" w:space="0" w:color="auto"/>
        <w:bottom w:val="none" w:sz="0" w:space="0" w:color="auto"/>
        <w:right w:val="none" w:sz="0" w:space="0" w:color="auto"/>
      </w:divBdr>
    </w:div>
    <w:div w:id="1177773780">
      <w:bodyDiv w:val="1"/>
      <w:marLeft w:val="0"/>
      <w:marRight w:val="0"/>
      <w:marTop w:val="0"/>
      <w:marBottom w:val="0"/>
      <w:divBdr>
        <w:top w:val="none" w:sz="0" w:space="0" w:color="auto"/>
        <w:left w:val="none" w:sz="0" w:space="0" w:color="auto"/>
        <w:bottom w:val="none" w:sz="0" w:space="0" w:color="auto"/>
        <w:right w:val="none" w:sz="0" w:space="0" w:color="auto"/>
      </w:divBdr>
    </w:div>
    <w:div w:id="1352033205">
      <w:bodyDiv w:val="1"/>
      <w:marLeft w:val="0"/>
      <w:marRight w:val="0"/>
      <w:marTop w:val="0"/>
      <w:marBottom w:val="0"/>
      <w:divBdr>
        <w:top w:val="none" w:sz="0" w:space="0" w:color="auto"/>
        <w:left w:val="none" w:sz="0" w:space="0" w:color="auto"/>
        <w:bottom w:val="none" w:sz="0" w:space="0" w:color="auto"/>
        <w:right w:val="none" w:sz="0" w:space="0" w:color="auto"/>
      </w:divBdr>
    </w:div>
    <w:div w:id="1520894125">
      <w:bodyDiv w:val="1"/>
      <w:marLeft w:val="0"/>
      <w:marRight w:val="0"/>
      <w:marTop w:val="0"/>
      <w:marBottom w:val="0"/>
      <w:divBdr>
        <w:top w:val="none" w:sz="0" w:space="0" w:color="auto"/>
        <w:left w:val="none" w:sz="0" w:space="0" w:color="auto"/>
        <w:bottom w:val="none" w:sz="0" w:space="0" w:color="auto"/>
        <w:right w:val="none" w:sz="0" w:space="0" w:color="auto"/>
      </w:divBdr>
    </w:div>
    <w:div w:id="1599482385">
      <w:bodyDiv w:val="1"/>
      <w:marLeft w:val="0"/>
      <w:marRight w:val="0"/>
      <w:marTop w:val="0"/>
      <w:marBottom w:val="0"/>
      <w:divBdr>
        <w:top w:val="none" w:sz="0" w:space="0" w:color="auto"/>
        <w:left w:val="none" w:sz="0" w:space="0" w:color="auto"/>
        <w:bottom w:val="none" w:sz="0" w:space="0" w:color="auto"/>
        <w:right w:val="none" w:sz="0" w:space="0" w:color="auto"/>
      </w:divBdr>
    </w:div>
    <w:div w:id="1701201122">
      <w:bodyDiv w:val="1"/>
      <w:marLeft w:val="0"/>
      <w:marRight w:val="0"/>
      <w:marTop w:val="0"/>
      <w:marBottom w:val="0"/>
      <w:divBdr>
        <w:top w:val="none" w:sz="0" w:space="0" w:color="auto"/>
        <w:left w:val="none" w:sz="0" w:space="0" w:color="auto"/>
        <w:bottom w:val="none" w:sz="0" w:space="0" w:color="auto"/>
        <w:right w:val="none" w:sz="0" w:space="0" w:color="auto"/>
      </w:divBdr>
      <w:divsChild>
        <w:div w:id="25060834">
          <w:marLeft w:val="0"/>
          <w:marRight w:val="0"/>
          <w:marTop w:val="0"/>
          <w:marBottom w:val="0"/>
          <w:divBdr>
            <w:top w:val="none" w:sz="0" w:space="0" w:color="auto"/>
            <w:left w:val="none" w:sz="0" w:space="0" w:color="auto"/>
            <w:bottom w:val="none" w:sz="0" w:space="0" w:color="auto"/>
            <w:right w:val="none" w:sz="0" w:space="0" w:color="auto"/>
          </w:divBdr>
        </w:div>
        <w:div w:id="1119571746">
          <w:marLeft w:val="0"/>
          <w:marRight w:val="0"/>
          <w:marTop w:val="0"/>
          <w:marBottom w:val="0"/>
          <w:divBdr>
            <w:top w:val="none" w:sz="0" w:space="0" w:color="auto"/>
            <w:left w:val="none" w:sz="0" w:space="0" w:color="auto"/>
            <w:bottom w:val="none" w:sz="0" w:space="0" w:color="auto"/>
            <w:right w:val="none" w:sz="0" w:space="0" w:color="auto"/>
          </w:divBdr>
        </w:div>
      </w:divsChild>
    </w:div>
    <w:div w:id="1808543660">
      <w:bodyDiv w:val="1"/>
      <w:marLeft w:val="0"/>
      <w:marRight w:val="0"/>
      <w:marTop w:val="0"/>
      <w:marBottom w:val="0"/>
      <w:divBdr>
        <w:top w:val="none" w:sz="0" w:space="0" w:color="auto"/>
        <w:left w:val="none" w:sz="0" w:space="0" w:color="auto"/>
        <w:bottom w:val="none" w:sz="0" w:space="0" w:color="auto"/>
        <w:right w:val="none" w:sz="0" w:space="0" w:color="auto"/>
      </w:divBdr>
      <w:divsChild>
        <w:div w:id="290988006">
          <w:marLeft w:val="0"/>
          <w:marRight w:val="0"/>
          <w:marTop w:val="0"/>
          <w:marBottom w:val="0"/>
          <w:divBdr>
            <w:top w:val="none" w:sz="0" w:space="0" w:color="auto"/>
            <w:left w:val="none" w:sz="0" w:space="0" w:color="auto"/>
            <w:bottom w:val="none" w:sz="0" w:space="0" w:color="auto"/>
            <w:right w:val="none" w:sz="0" w:space="0" w:color="auto"/>
          </w:divBdr>
        </w:div>
        <w:div w:id="941036976">
          <w:marLeft w:val="0"/>
          <w:marRight w:val="0"/>
          <w:marTop w:val="0"/>
          <w:marBottom w:val="0"/>
          <w:divBdr>
            <w:top w:val="none" w:sz="0" w:space="0" w:color="auto"/>
            <w:left w:val="none" w:sz="0" w:space="0" w:color="auto"/>
            <w:bottom w:val="none" w:sz="0" w:space="0" w:color="auto"/>
            <w:right w:val="none" w:sz="0" w:space="0" w:color="auto"/>
          </w:divBdr>
        </w:div>
        <w:div w:id="1456095216">
          <w:marLeft w:val="0"/>
          <w:marRight w:val="0"/>
          <w:marTop w:val="0"/>
          <w:marBottom w:val="0"/>
          <w:divBdr>
            <w:top w:val="none" w:sz="0" w:space="0" w:color="auto"/>
            <w:left w:val="none" w:sz="0" w:space="0" w:color="auto"/>
            <w:bottom w:val="none" w:sz="0" w:space="0" w:color="auto"/>
            <w:right w:val="none" w:sz="0" w:space="0" w:color="auto"/>
          </w:divBdr>
        </w:div>
      </w:divsChild>
    </w:div>
    <w:div w:id="1950969504">
      <w:bodyDiv w:val="1"/>
      <w:marLeft w:val="0"/>
      <w:marRight w:val="0"/>
      <w:marTop w:val="0"/>
      <w:marBottom w:val="0"/>
      <w:divBdr>
        <w:top w:val="none" w:sz="0" w:space="0" w:color="auto"/>
        <w:left w:val="none" w:sz="0" w:space="0" w:color="auto"/>
        <w:bottom w:val="none" w:sz="0" w:space="0" w:color="auto"/>
        <w:right w:val="none" w:sz="0" w:space="0" w:color="auto"/>
      </w:divBdr>
    </w:div>
    <w:div w:id="2058629359">
      <w:bodyDiv w:val="1"/>
      <w:marLeft w:val="0"/>
      <w:marRight w:val="0"/>
      <w:marTop w:val="0"/>
      <w:marBottom w:val="0"/>
      <w:divBdr>
        <w:top w:val="none" w:sz="0" w:space="0" w:color="auto"/>
        <w:left w:val="none" w:sz="0" w:space="0" w:color="auto"/>
        <w:bottom w:val="none" w:sz="0" w:space="0" w:color="auto"/>
        <w:right w:val="none" w:sz="0" w:space="0" w:color="auto"/>
      </w:divBdr>
    </w:div>
    <w:div w:id="20953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times/roy/april3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qi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landasealeyru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10869</Words>
  <Characters>61955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fine</dc:creator>
  <cp:keywords/>
  <dc:description/>
  <cp:lastModifiedBy>michelle fine</cp:lastModifiedBy>
  <cp:revision>4</cp:revision>
  <cp:lastPrinted>2020-09-26T01:24:00Z</cp:lastPrinted>
  <dcterms:created xsi:type="dcterms:W3CDTF">2021-05-15T17:21:00Z</dcterms:created>
  <dcterms:modified xsi:type="dcterms:W3CDTF">2021-05-15T17:32:00Z</dcterms:modified>
</cp:coreProperties>
</file>